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6C17" w14:textId="22FEB9BC" w:rsidR="006716E2" w:rsidRPr="00D535B6" w:rsidRDefault="006716E2" w:rsidP="006716E2">
      <w:pPr>
        <w:pStyle w:val="FormatvorlagePMHeadline"/>
        <w:rPr>
          <w:rFonts w:cs="Arial"/>
          <w:sz w:val="24"/>
          <w:szCs w:val="24"/>
          <w:u w:val="none"/>
        </w:rPr>
      </w:pPr>
      <w:bookmarkStart w:id="0" w:name="_GoBack"/>
      <w:bookmarkEnd w:id="0"/>
      <w:r w:rsidRPr="00D535B6">
        <w:rPr>
          <w:rFonts w:cs="Arial"/>
          <w:sz w:val="28"/>
          <w:szCs w:val="28"/>
          <w:u w:val="none"/>
        </w:rPr>
        <w:t>Arburg Technologie-Tage 2024</w:t>
      </w:r>
    </w:p>
    <w:p w14:paraId="0E0DA831" w14:textId="3CC9E2A5" w:rsidR="006716E2" w:rsidRPr="00A00B64" w:rsidRDefault="002E4125" w:rsidP="006716E2">
      <w:pPr>
        <w:pStyle w:val="FormatvorlagePMHeadline"/>
      </w:pPr>
      <w:r>
        <w:t xml:space="preserve">Volles </w:t>
      </w:r>
      <w:r w:rsidRPr="00A00B64">
        <w:t>Haus – super Stimmung</w:t>
      </w:r>
      <w:r w:rsidR="008A263B" w:rsidRPr="00A00B64">
        <w:t xml:space="preserve">: </w:t>
      </w:r>
      <w:r w:rsidR="007C70C2" w:rsidRPr="00A00B64">
        <w:t>Über 5.1</w:t>
      </w:r>
      <w:r w:rsidRPr="00A00B64">
        <w:t>00</w:t>
      </w:r>
      <w:r w:rsidR="008A263B" w:rsidRPr="00A00B64">
        <w:t xml:space="preserve"> </w:t>
      </w:r>
      <w:r w:rsidRPr="00A00B64">
        <w:t>Gäste</w:t>
      </w:r>
      <w:r w:rsidR="008A263B" w:rsidRPr="00A00B64">
        <w:t xml:space="preserve"> </w:t>
      </w:r>
      <w:r w:rsidR="00B229A1" w:rsidRPr="00A00B64">
        <w:t>aus aller Welt</w:t>
      </w:r>
      <w:r w:rsidR="008A263B" w:rsidRPr="00A00B64">
        <w:t xml:space="preserve"> strömen nach Loßburg</w:t>
      </w:r>
    </w:p>
    <w:p w14:paraId="3CFA209D" w14:textId="77777777" w:rsidR="006716E2" w:rsidRPr="00A00B64" w:rsidRDefault="006716E2" w:rsidP="006716E2">
      <w:pPr>
        <w:pStyle w:val="PMSubline"/>
        <w:numPr>
          <w:ilvl w:val="0"/>
          <w:numId w:val="0"/>
        </w:numPr>
        <w:ind w:left="720"/>
      </w:pPr>
    </w:p>
    <w:p w14:paraId="3AD6E268" w14:textId="3496CAFD" w:rsidR="002E4125" w:rsidRPr="00A00B64" w:rsidRDefault="002E4125" w:rsidP="002E4125">
      <w:pPr>
        <w:pStyle w:val="PMSubline"/>
      </w:pPr>
      <w:r w:rsidRPr="00A00B64">
        <w:t xml:space="preserve">arburgSOLUTIONworld: Gebündeltes Wissen und Know-how von Arburg </w:t>
      </w:r>
      <w:r w:rsidR="0044366C" w:rsidRPr="00A00B64">
        <w:t xml:space="preserve">stark </w:t>
      </w:r>
      <w:r w:rsidRPr="00A00B64">
        <w:t xml:space="preserve">gefragt </w:t>
      </w:r>
    </w:p>
    <w:p w14:paraId="7CD27929" w14:textId="402FE38A" w:rsidR="002E4125" w:rsidRPr="00A00B64" w:rsidRDefault="002E4125" w:rsidP="002E4125">
      <w:pPr>
        <w:pStyle w:val="PMSubline"/>
      </w:pPr>
      <w:r w:rsidRPr="00A00B64">
        <w:t>„More than a machine“: Über 40 Exponate</w:t>
      </w:r>
      <w:r w:rsidR="006D6811" w:rsidRPr="00A00B64">
        <w:t xml:space="preserve"> plus Digitalisierung</w:t>
      </w:r>
      <w:r w:rsidRPr="00A00B64">
        <w:t>, Automation und Lösungskompetenz</w:t>
      </w:r>
    </w:p>
    <w:p w14:paraId="62C20571" w14:textId="7043BA77" w:rsidR="006716E2" w:rsidRPr="00A00B64" w:rsidRDefault="00B229A1" w:rsidP="006716E2">
      <w:pPr>
        <w:pStyle w:val="PMSubline"/>
      </w:pPr>
      <w:r w:rsidRPr="00A00B64">
        <w:t>Seit 25 Jahre</w:t>
      </w:r>
      <w:r w:rsidR="005E524B" w:rsidRPr="00A00B64">
        <w:t>n</w:t>
      </w:r>
      <w:r w:rsidRPr="00A00B64">
        <w:t>:</w:t>
      </w:r>
      <w:r w:rsidR="008A263B" w:rsidRPr="00A00B64">
        <w:t xml:space="preserve"> </w:t>
      </w:r>
      <w:r w:rsidR="00E31E6B" w:rsidRPr="00A00B64">
        <w:t xml:space="preserve">Technologie-Tage </w:t>
      </w:r>
      <w:r w:rsidRPr="00A00B64">
        <w:t xml:space="preserve">begeisterten </w:t>
      </w:r>
      <w:r w:rsidR="00E31E6B" w:rsidRPr="00A00B64">
        <w:t>i</w:t>
      </w:r>
      <w:r w:rsidR="008A263B" w:rsidRPr="00A00B64">
        <w:t xml:space="preserve">nsgesamt </w:t>
      </w:r>
      <w:r w:rsidRPr="00A00B64">
        <w:t xml:space="preserve">über </w:t>
      </w:r>
      <w:r w:rsidR="008A263B" w:rsidRPr="00A00B64">
        <w:t>100.000 Besucher aus 50 Nationen</w:t>
      </w:r>
    </w:p>
    <w:p w14:paraId="56755C58" w14:textId="77777777" w:rsidR="006716E2" w:rsidRPr="00A00B64" w:rsidRDefault="006716E2" w:rsidP="006716E2">
      <w:pPr>
        <w:pStyle w:val="PMSubline"/>
        <w:numPr>
          <w:ilvl w:val="0"/>
          <w:numId w:val="0"/>
        </w:numPr>
        <w:ind w:left="720"/>
      </w:pPr>
    </w:p>
    <w:p w14:paraId="6F647714" w14:textId="4C272503" w:rsidR="006716E2" w:rsidRPr="00A00B64" w:rsidRDefault="006716E2" w:rsidP="006716E2">
      <w:pPr>
        <w:pStyle w:val="PMOrtDatum"/>
      </w:pPr>
      <w:r w:rsidRPr="00A00B64">
        <w:t xml:space="preserve">Loßburg, </w:t>
      </w:r>
      <w:r w:rsidR="007C70C2" w:rsidRPr="00A00B64">
        <w:t>19</w:t>
      </w:r>
      <w:r w:rsidRPr="00A00B64">
        <w:t>.03.2024</w:t>
      </w:r>
    </w:p>
    <w:p w14:paraId="33C85993" w14:textId="1D95CC4C" w:rsidR="00AD033E" w:rsidRDefault="00AD033E" w:rsidP="00AD033E">
      <w:pPr>
        <w:pStyle w:val="PMVorspann"/>
      </w:pPr>
      <w:r w:rsidRPr="00A00B64">
        <w:t xml:space="preserve">Rundum begeistert und bester Stimmung waren die </w:t>
      </w:r>
      <w:r w:rsidR="007C70C2" w:rsidRPr="00A00B64">
        <w:t>über</w:t>
      </w:r>
      <w:r w:rsidRPr="00A00B64">
        <w:t xml:space="preserve"> </w:t>
      </w:r>
      <w:r w:rsidR="007C70C2" w:rsidRPr="00A00B64">
        <w:t>5.1</w:t>
      </w:r>
      <w:r w:rsidRPr="00A00B64">
        <w:t>00 Gäste aus aller Welt, die vom 13. bis 16. März zu den Arburg Technologie-Tage</w:t>
      </w:r>
      <w:r w:rsidR="005E524B" w:rsidRPr="00A00B64">
        <w:t>n</w:t>
      </w:r>
      <w:r w:rsidRPr="00A00B64">
        <w:t xml:space="preserve"> 2024 nach Loßburg strömten. Insgesamt waren es </w:t>
      </w:r>
      <w:r w:rsidR="00B229A1" w:rsidRPr="00A00B64">
        <w:t>über</w:t>
      </w:r>
      <w:r w:rsidRPr="00A00B64">
        <w:t xml:space="preserve"> 100.000 seit Beginn des einzigartigen Branchenevents vor 25 Jahren. Das Unternehmen präsentierte in </w:t>
      </w:r>
      <w:r w:rsidR="00B229A1" w:rsidRPr="00A00B64">
        <w:t>d</w:t>
      </w:r>
      <w:r w:rsidRPr="00A00B64">
        <w:t>er „Denkfabrik“ mit über 40 Exponaten die enorme Anwendungsvielfalt der Kunststoff</w:t>
      </w:r>
      <w:r w:rsidRPr="00A00B64">
        <w:softHyphen/>
        <w:t>verarbeitung, darunter zahlreiche Innovationen. Im Mittelpunkt stand aber nicht nur pure Technik, sondern „more than a machine“. So wurde in der arburgSOLUTIONworld die umfassende Beratungs- und Lösungs</w:t>
      </w:r>
      <w:r w:rsidRPr="00A00B64">
        <w:softHyphen/>
        <w:t>kompetenz vorgestellt</w:t>
      </w:r>
      <w:r w:rsidR="00E31E6B" w:rsidRPr="00A00B64">
        <w:t xml:space="preserve"> und auch der Bereich „Automation + Turnkey“ war sehr frequentiert</w:t>
      </w:r>
      <w:r w:rsidRPr="00A00B64">
        <w:t xml:space="preserve">. </w:t>
      </w:r>
      <w:r w:rsidR="00B229A1" w:rsidRPr="00A00B64">
        <w:t>Z</w:t>
      </w:r>
      <w:r w:rsidRPr="00A00B64">
        <w:t>udem</w:t>
      </w:r>
      <w:r w:rsidR="00B229A1" w:rsidRPr="00A00B64">
        <w:t xml:space="preserve"> wurde gezeigt</w:t>
      </w:r>
      <w:r w:rsidRPr="00AD033E">
        <w:t xml:space="preserve">, wie einfach </w:t>
      </w:r>
      <w:r w:rsidR="00B229A1">
        <w:t>und konsequent die</w:t>
      </w:r>
      <w:r w:rsidR="00B229A1" w:rsidRPr="00B229A1">
        <w:t xml:space="preserve"> </w:t>
      </w:r>
      <w:r w:rsidR="00B229A1" w:rsidRPr="00AD033E">
        <w:t>Arburg</w:t>
      </w:r>
      <w:r w:rsidR="00B229A1">
        <w:t xml:space="preserve"> </w:t>
      </w:r>
      <w:r w:rsidRPr="00AD033E">
        <w:t xml:space="preserve">Digitalisierung alle Bereiche des Spritzgießens intelligent und kundenorientiert unterstützt und verbindet. </w:t>
      </w:r>
    </w:p>
    <w:p w14:paraId="28211F51" w14:textId="77777777" w:rsidR="00AD033E" w:rsidRDefault="00AD033E" w:rsidP="00AD033E">
      <w:pPr>
        <w:pStyle w:val="PMVorspann"/>
      </w:pPr>
    </w:p>
    <w:p w14:paraId="19BB21C6" w14:textId="7008A3C3" w:rsidR="00AD033E" w:rsidRDefault="00AD033E" w:rsidP="00AD033E">
      <w:pPr>
        <w:pStyle w:val="PMText"/>
      </w:pPr>
      <w:r>
        <w:t xml:space="preserve">„Wir sind mit den Technologie-Tagen 2024 </w:t>
      </w:r>
      <w:r w:rsidR="00B229A1">
        <w:t>sehr</w:t>
      </w:r>
      <w:r>
        <w:t xml:space="preserve"> zufrieden“, resümiert Dr. Christoph Schumacher, Bereichsleiter Global Marketing bei Arburg.</w:t>
      </w:r>
      <w:r w:rsidR="00FD0AEF">
        <w:t xml:space="preserve"> „Trotz des </w:t>
      </w:r>
      <w:r w:rsidR="00B97B53">
        <w:t xml:space="preserve">weltweit </w:t>
      </w:r>
      <w:r w:rsidR="00B229A1">
        <w:t>insgesamt schwierigen wirtschaftlichen U</w:t>
      </w:r>
      <w:r w:rsidR="00FD0AEF">
        <w:t xml:space="preserve">mfelds und </w:t>
      </w:r>
      <w:r w:rsidR="00B229A1">
        <w:t>der bevorstehenden Großm</w:t>
      </w:r>
      <w:r w:rsidR="00B97B53">
        <w:t>essen NPE und Chinaplas in Nordamerika und Asien</w:t>
      </w:r>
      <w:r w:rsidR="00FD0AEF">
        <w:t xml:space="preserve"> kamen Kunden aus </w:t>
      </w:r>
      <w:r w:rsidR="00867545">
        <w:t>über 40 Nationen</w:t>
      </w:r>
      <w:r w:rsidR="00FD0AEF">
        <w:t xml:space="preserve"> nach Loßburg</w:t>
      </w:r>
      <w:r w:rsidR="00867545">
        <w:t xml:space="preserve"> – mit dem Wissen, dass </w:t>
      </w:r>
      <w:r w:rsidR="000836DC">
        <w:t>wir sie</w:t>
      </w:r>
      <w:r w:rsidR="00867545">
        <w:t xml:space="preserve"> </w:t>
      </w:r>
      <w:r w:rsidR="000836DC">
        <w:t>bei all ihren Fragen unterstütz</w:t>
      </w:r>
      <w:r w:rsidR="00867545">
        <w:t>en</w:t>
      </w:r>
      <w:r w:rsidR="00B97B53">
        <w:t xml:space="preserve"> und Neuheiten zeigen, die ihnen echte Mehrwerte bringen</w:t>
      </w:r>
      <w:r w:rsidR="00867545">
        <w:t>.“</w:t>
      </w:r>
    </w:p>
    <w:p w14:paraId="57188212" w14:textId="628A912D" w:rsidR="00B97B53" w:rsidRDefault="00B97B53" w:rsidP="00AD033E">
      <w:pPr>
        <w:pStyle w:val="PMText"/>
      </w:pPr>
    </w:p>
    <w:p w14:paraId="248BC226" w14:textId="5D31FC08" w:rsidR="00B97B53" w:rsidRPr="00486B52" w:rsidRDefault="00B97B53" w:rsidP="00B97B53">
      <w:pPr>
        <w:pStyle w:val="PMText"/>
        <w:rPr>
          <w:b/>
        </w:rPr>
      </w:pPr>
      <w:r>
        <w:rPr>
          <w:b/>
        </w:rPr>
        <w:t>Energieeffizient</w:t>
      </w:r>
      <w:r w:rsidRPr="00486B52">
        <w:rPr>
          <w:b/>
        </w:rPr>
        <w:t xml:space="preserve">: </w:t>
      </w:r>
      <w:r>
        <w:rPr>
          <w:b/>
        </w:rPr>
        <w:t>Neue</w:t>
      </w:r>
      <w:r w:rsidRPr="00486B52">
        <w:rPr>
          <w:b/>
        </w:rPr>
        <w:t xml:space="preserve"> Allrounder Golden Edition </w:t>
      </w:r>
      <w:r w:rsidR="00E5076C">
        <w:rPr>
          <w:b/>
        </w:rPr>
        <w:t>AS</w:t>
      </w:r>
      <w:r>
        <w:rPr>
          <w:b/>
        </w:rPr>
        <w:t>H</w:t>
      </w:r>
    </w:p>
    <w:p w14:paraId="20A3F4A3" w14:textId="586F3192" w:rsidR="00B97B53" w:rsidRDefault="00B97B53" w:rsidP="00B97B53">
      <w:pPr>
        <w:pStyle w:val="PMText"/>
      </w:pPr>
      <w:r>
        <w:t xml:space="preserve">Wer auf der Suche nach einer hydraulischen Einstiegsmaschine zu einem äußerst attraktiven Preis-Leistungs-Verhältnis bei gleichzeitig bewährt hoher Performance und deutlich reduziertem Energiebedarf war, wurde mit einer </w:t>
      </w:r>
      <w:r w:rsidR="00B229A1">
        <w:t xml:space="preserve">interessanten </w:t>
      </w:r>
      <w:r>
        <w:t xml:space="preserve">Neuheit überrascht: Ab sofort verfügen alle hydraulischen Allrounder Golden Edition in den Größen 420 bis 570 optional über Zwei-Kreis-Pumpen-Technik mit Arburg Servohydaulik (ASH). Dank energieoptimierter und drehzahlgeregelter Servomotoren lässt sich damit </w:t>
      </w:r>
      <w:r w:rsidR="00B229A1">
        <w:t xml:space="preserve">prozessabhängig </w:t>
      </w:r>
      <w:r>
        <w:t>der spezifische Energiebedarf um bis zu 50 Prozent reduzieren.</w:t>
      </w:r>
      <w:r w:rsidRPr="00486B52">
        <w:t xml:space="preserve"> </w:t>
      </w:r>
      <w:r>
        <w:t>Die Baugrößen 270 und 320 folgen ab Ende 2024.</w:t>
      </w:r>
      <w:r w:rsidRPr="00486B52">
        <w:t xml:space="preserve"> </w:t>
      </w:r>
      <w:r>
        <w:t>Premiere feierte auf den Technologie-Tagen 2024 ein Allrounder 470 C Golden Edition ASH mit 1.000 kN Schließkraft.</w:t>
      </w:r>
    </w:p>
    <w:p w14:paraId="78F06733" w14:textId="77777777" w:rsidR="00B97B53" w:rsidRDefault="00B97B53" w:rsidP="00AD033E">
      <w:pPr>
        <w:pStyle w:val="PMText"/>
      </w:pPr>
    </w:p>
    <w:p w14:paraId="22371DBC" w14:textId="77777777" w:rsidR="00A5317B" w:rsidRDefault="00A5317B" w:rsidP="00A5317B">
      <w:pPr>
        <w:pStyle w:val="PMText"/>
      </w:pPr>
      <w:r>
        <w:rPr>
          <w:b/>
        </w:rPr>
        <w:t>arburgSOLUTIONworld: Umfassende Beratung und Lösungen</w:t>
      </w:r>
    </w:p>
    <w:p w14:paraId="040C3AE0" w14:textId="34F3C7B9" w:rsidR="000836DC" w:rsidRDefault="00B229A1" w:rsidP="00E53A73">
      <w:pPr>
        <w:pStyle w:val="PMText"/>
      </w:pPr>
      <w:r>
        <w:t>In der arburgSOLUTIONworld erfuhren die Besucher, w</w:t>
      </w:r>
      <w:r w:rsidR="00CC15A9">
        <w:t>elche</w:t>
      </w:r>
      <w:r w:rsidR="000836DC">
        <w:t xml:space="preserve"> Stellhebel </w:t>
      </w:r>
      <w:r w:rsidR="00CC15A9">
        <w:t xml:space="preserve">sich </w:t>
      </w:r>
      <w:r w:rsidR="000836DC">
        <w:t xml:space="preserve">finden lassen, um </w:t>
      </w:r>
      <w:r w:rsidR="00CC15A9">
        <w:t>in der eigenen Spritzgieß</w:t>
      </w:r>
      <w:r>
        <w:softHyphen/>
      </w:r>
      <w:r w:rsidR="00CC15A9">
        <w:t xml:space="preserve">produktion </w:t>
      </w:r>
      <w:r>
        <w:t xml:space="preserve">die </w:t>
      </w:r>
      <w:r w:rsidR="000836DC">
        <w:t>Effizienz z</w:t>
      </w:r>
      <w:r>
        <w:t>u steigern und Kosten zu senken</w:t>
      </w:r>
      <w:r w:rsidR="000836DC">
        <w:t xml:space="preserve">. </w:t>
      </w:r>
      <w:r w:rsidR="00A5317B">
        <w:t xml:space="preserve">An sechs Stationen rund um </w:t>
      </w:r>
      <w:r w:rsidR="000836DC">
        <w:t>eine</w:t>
      </w:r>
      <w:r w:rsidR="00A5317B">
        <w:t xml:space="preserve"> plakative LED-Säule </w:t>
      </w:r>
      <w:r w:rsidR="000836DC">
        <w:t>k</w:t>
      </w:r>
      <w:r w:rsidR="00CC15A9">
        <w:t xml:space="preserve">onnte man sich individuell beraten lassen und erfuhr z. B. mehr </w:t>
      </w:r>
      <w:r w:rsidR="000836DC">
        <w:t>über den</w:t>
      </w:r>
      <w:r w:rsidR="00A5317B">
        <w:t xml:space="preserve"> „Action Plan: Energy“, </w:t>
      </w:r>
      <w:r w:rsidR="000836DC">
        <w:t>das</w:t>
      </w:r>
      <w:r w:rsidR="00A5317B">
        <w:t xml:space="preserve"> Leitrechnersystem ALS, das damit </w:t>
      </w:r>
      <w:r w:rsidR="00A5317B">
        <w:lastRenderedPageBreak/>
        <w:t xml:space="preserve">vernetzbare Kundenportal arburgXworld sowie </w:t>
      </w:r>
      <w:r w:rsidR="000836DC">
        <w:t>die</w:t>
      </w:r>
      <w:r w:rsidR="00A5317B">
        <w:t xml:space="preserve"> Gestica-Steuerung mit ihren intelligenten </w:t>
      </w:r>
      <w:r w:rsidR="00E71166">
        <w:t>Assistenz- und Pilotfunktionen.</w:t>
      </w:r>
    </w:p>
    <w:p w14:paraId="3BB23B42" w14:textId="19906ED9" w:rsidR="00A5317B" w:rsidRDefault="00A5317B" w:rsidP="00E53A73">
      <w:pPr>
        <w:pStyle w:val="PMText"/>
      </w:pPr>
      <w:r>
        <w:t xml:space="preserve">Auf großes Interesse stieß </w:t>
      </w:r>
      <w:r w:rsidR="000836DC">
        <w:t>auch der spannende Impulsvortrag</w:t>
      </w:r>
      <w:r>
        <w:t xml:space="preserve"> „Enabling your future –</w:t>
      </w:r>
      <w:r w:rsidRPr="008860D3">
        <w:t xml:space="preserve"> </w:t>
      </w:r>
      <w:r>
        <w:t xml:space="preserve">smarte </w:t>
      </w:r>
      <w:r w:rsidR="00E53A73">
        <w:t xml:space="preserve">und systemorientierte Lösungen“ </w:t>
      </w:r>
      <w:r w:rsidR="00E53A73" w:rsidRPr="000733B0">
        <w:t>der beiden Geschäftsführer Gerhard Böhm und Guido Frohnhaus</w:t>
      </w:r>
      <w:r w:rsidR="002373C9" w:rsidRPr="000733B0">
        <w:t xml:space="preserve">. </w:t>
      </w:r>
      <w:r w:rsidR="000B50C8">
        <w:t>Rund</w:t>
      </w:r>
      <w:r w:rsidR="002373C9" w:rsidRPr="000733B0">
        <w:t xml:space="preserve"> 300 Gäste kamen zu den drei Keynotes</w:t>
      </w:r>
      <w:r w:rsidR="00E53A73" w:rsidRPr="000733B0">
        <w:t xml:space="preserve"> mit </w:t>
      </w:r>
      <w:r w:rsidR="00E5076C" w:rsidRPr="000733B0">
        <w:t>anschließender Diskussionsrunde</w:t>
      </w:r>
      <w:r w:rsidR="000836DC" w:rsidRPr="000733B0">
        <w:t>.</w:t>
      </w:r>
    </w:p>
    <w:p w14:paraId="68968AD4" w14:textId="174AC3BF" w:rsidR="00E53A73" w:rsidRDefault="00E53A73" w:rsidP="00E53A73">
      <w:pPr>
        <w:pStyle w:val="PMText"/>
      </w:pPr>
    </w:p>
    <w:p w14:paraId="721B8606" w14:textId="501D4BAB" w:rsidR="00E53A73" w:rsidRPr="00560A38" w:rsidRDefault="00E53A73" w:rsidP="00E53A73">
      <w:pPr>
        <w:pStyle w:val="PMText"/>
        <w:rPr>
          <w:b/>
        </w:rPr>
      </w:pPr>
      <w:r>
        <w:rPr>
          <w:b/>
        </w:rPr>
        <w:t>arburgXworld: Gesammeltes Arburg-Wissen in einer App</w:t>
      </w:r>
    </w:p>
    <w:p w14:paraId="24F1839A" w14:textId="776A1C93" w:rsidR="00E53A73" w:rsidRDefault="00AD033E" w:rsidP="00E53A73">
      <w:pPr>
        <w:pStyle w:val="PMText"/>
      </w:pPr>
      <w:r>
        <w:t xml:space="preserve">Auf </w:t>
      </w:r>
      <w:r w:rsidR="00422C06">
        <w:t>große Resonanz stießen auch die zahlreichen Features des Kundenportals arburgXworld, und hier insbesondere die neue Premium-Ap</w:t>
      </w:r>
      <w:r w:rsidR="00E53A73" w:rsidRPr="00215877">
        <w:t>p „Ask ARBURG“</w:t>
      </w:r>
      <w:r w:rsidR="0087080B">
        <w:t xml:space="preserve">. Diese </w:t>
      </w:r>
      <w:r w:rsidR="00E53A73">
        <w:t xml:space="preserve">bietet jahrzehntelange </w:t>
      </w:r>
      <w:r w:rsidR="00E53A73" w:rsidRPr="00215877">
        <w:t>Arburg-Erfahrung gepaart mit Künstlicher Intelligenz (KI)</w:t>
      </w:r>
      <w:r w:rsidR="0087080B">
        <w:t xml:space="preserve"> und wird kontinuierlich erweitert. Die App</w:t>
      </w:r>
      <w:r w:rsidR="00422C06">
        <w:t xml:space="preserve">, die wie </w:t>
      </w:r>
      <w:r w:rsidR="00422C06" w:rsidRPr="00215877">
        <w:t>das bekannte Large Language Modell ChatGTP</w:t>
      </w:r>
      <w:r w:rsidR="0087080B">
        <w:t xml:space="preserve"> </w:t>
      </w:r>
      <w:r w:rsidR="00422C06">
        <w:t xml:space="preserve">funktioniert, wird kontinuierlich mit neuen Inhalten befüllt und beantwortet künftig alle </w:t>
      </w:r>
      <w:r w:rsidR="0087080B">
        <w:t xml:space="preserve">Fragen </w:t>
      </w:r>
      <w:r w:rsidR="00422C06">
        <w:t>rund um das Produkt- und Dienstleistungsspektrum von Arburg, das Spritzgießen, additive Fertigung, Automation, digitale Produkte sowie Schulungen und Service umfasst</w:t>
      </w:r>
      <w:r w:rsidR="00E71166">
        <w:t>.</w:t>
      </w:r>
    </w:p>
    <w:p w14:paraId="53FDA31D" w14:textId="40875914" w:rsidR="00E5076C" w:rsidRDefault="0087080B" w:rsidP="00486B52">
      <w:pPr>
        <w:pStyle w:val="PMText"/>
      </w:pPr>
      <w:r>
        <w:t>Das</w:t>
      </w:r>
      <w:r w:rsidR="00422C06">
        <w:t xml:space="preserve"> Arburg Leitrechnersystem, das es ab sofort</w:t>
      </w:r>
      <w:r>
        <w:t xml:space="preserve"> in der </w:t>
      </w:r>
      <w:r w:rsidR="00422C06">
        <w:t xml:space="preserve">neuen </w:t>
      </w:r>
      <w:r>
        <w:t xml:space="preserve">Version ALS 8.0 </w:t>
      </w:r>
      <w:r w:rsidR="00422C06">
        <w:t>gibt, ist das</w:t>
      </w:r>
      <w:r>
        <w:t xml:space="preserve"> </w:t>
      </w:r>
      <w:r w:rsidR="00422C06">
        <w:t>zentrale</w:t>
      </w:r>
      <w:r w:rsidRPr="008A43A4">
        <w:t xml:space="preserve"> </w:t>
      </w:r>
      <w:r>
        <w:t xml:space="preserve">MES </w:t>
      </w:r>
      <w:r w:rsidR="00422C06">
        <w:t>für Kunststoff</w:t>
      </w:r>
      <w:r w:rsidR="00E5076C">
        <w:softHyphen/>
      </w:r>
      <w:r w:rsidR="00422C06">
        <w:t>verarbeiter. Damit können sie</w:t>
      </w:r>
      <w:r w:rsidRPr="008A43A4">
        <w:t xml:space="preserve"> die gesamte </w:t>
      </w:r>
      <w:r>
        <w:t>F</w:t>
      </w:r>
      <w:r w:rsidRPr="008A43A4">
        <w:t>ertigung digital planen</w:t>
      </w:r>
      <w:r>
        <w:t xml:space="preserve"> und steuern und die OEE-Kennzahl (Over</w:t>
      </w:r>
      <w:r w:rsidR="005E524B">
        <w:t>all Equipment Effectiveness) um</w:t>
      </w:r>
      <w:r>
        <w:t xml:space="preserve"> durchschnittlich rund 26 Prozent steigern</w:t>
      </w:r>
      <w:r w:rsidR="00422C06">
        <w:t>, wie eine repräsentative Umfrage ergeben hat</w:t>
      </w:r>
      <w:r>
        <w:t xml:space="preserve">. </w:t>
      </w:r>
      <w:r w:rsidR="00E5076C">
        <w:t>Wer sich darüber hinaus für den Arburg Remote Service, verfügbare „Ready2Go“-Maschinen oder Retrofits interessierte, war im Servicebereich genau richtig.</w:t>
      </w:r>
    </w:p>
    <w:p w14:paraId="5A9E6C7F" w14:textId="2D29AE35" w:rsidR="00B97B53" w:rsidRDefault="00B97B53" w:rsidP="00486B52">
      <w:pPr>
        <w:pStyle w:val="PMText"/>
      </w:pPr>
    </w:p>
    <w:p w14:paraId="330CE6DF" w14:textId="3CAF4036" w:rsidR="00E71166" w:rsidRDefault="00E71166" w:rsidP="00486B52">
      <w:pPr>
        <w:pStyle w:val="PMText"/>
      </w:pPr>
    </w:p>
    <w:p w14:paraId="2A3F28FE" w14:textId="77777777" w:rsidR="00E71166" w:rsidRDefault="00E71166" w:rsidP="00486B52">
      <w:pPr>
        <w:pStyle w:val="PMText"/>
      </w:pPr>
    </w:p>
    <w:p w14:paraId="668B9DD9" w14:textId="073694A5" w:rsidR="0044366C" w:rsidRPr="00560A38" w:rsidRDefault="0044366C" w:rsidP="0044366C">
      <w:pPr>
        <w:pStyle w:val="PMText"/>
        <w:rPr>
          <w:b/>
        </w:rPr>
      </w:pPr>
      <w:r>
        <w:rPr>
          <w:b/>
        </w:rPr>
        <w:lastRenderedPageBreak/>
        <w:t>40 Exponate: Know-how und Anwendungsvielfalt</w:t>
      </w:r>
    </w:p>
    <w:p w14:paraId="53773718" w14:textId="0876273F" w:rsidR="0044366C" w:rsidRDefault="0044366C" w:rsidP="0044366C">
      <w:pPr>
        <w:pStyle w:val="PMVorspann"/>
        <w:rPr>
          <w:b w:val="0"/>
          <w:i w:val="0"/>
        </w:rPr>
      </w:pPr>
      <w:r w:rsidRPr="0044366C">
        <w:rPr>
          <w:b w:val="0"/>
          <w:i w:val="0"/>
        </w:rPr>
        <w:t xml:space="preserve">Mit über 40 </w:t>
      </w:r>
      <w:r w:rsidR="003D656E">
        <w:rPr>
          <w:b w:val="0"/>
          <w:i w:val="0"/>
        </w:rPr>
        <w:t xml:space="preserve">weiteren </w:t>
      </w:r>
      <w:r w:rsidRPr="0044366C">
        <w:rPr>
          <w:b w:val="0"/>
          <w:i w:val="0"/>
        </w:rPr>
        <w:t>Exponate</w:t>
      </w:r>
      <w:r>
        <w:rPr>
          <w:b w:val="0"/>
          <w:i w:val="0"/>
        </w:rPr>
        <w:t xml:space="preserve">n demonstrierte Arburg seine Expertise </w:t>
      </w:r>
      <w:r w:rsidRPr="0044366C">
        <w:rPr>
          <w:b w:val="0"/>
          <w:i w:val="0"/>
        </w:rPr>
        <w:t>in der Kunststoff</w:t>
      </w:r>
      <w:r w:rsidRPr="0044366C">
        <w:rPr>
          <w:b w:val="0"/>
          <w:i w:val="0"/>
        </w:rPr>
        <w:softHyphen/>
        <w:t>verarbeitung. Zu den Anwendungs-Highlights zähl</w:t>
      </w:r>
      <w:r>
        <w:rPr>
          <w:b w:val="0"/>
          <w:i w:val="0"/>
        </w:rPr>
        <w:t>ten:</w:t>
      </w:r>
    </w:p>
    <w:p w14:paraId="6FA68C47" w14:textId="7CCE2ADD" w:rsidR="0044366C" w:rsidRPr="0044366C" w:rsidRDefault="0044366C" w:rsidP="00B77729">
      <w:pPr>
        <w:pStyle w:val="PMVorspann"/>
        <w:numPr>
          <w:ilvl w:val="0"/>
          <w:numId w:val="16"/>
        </w:numPr>
        <w:rPr>
          <w:b w:val="0"/>
          <w:bCs/>
          <w:i w:val="0"/>
        </w:rPr>
      </w:pPr>
      <w:r>
        <w:rPr>
          <w:b w:val="0"/>
          <w:i w:val="0"/>
        </w:rPr>
        <w:t>D</w:t>
      </w:r>
      <w:r w:rsidRPr="0044366C">
        <w:rPr>
          <w:b w:val="0"/>
          <w:i w:val="0"/>
        </w:rPr>
        <w:t>as neue Leichtbauverfahren</w:t>
      </w:r>
      <w:r>
        <w:rPr>
          <w:b w:val="0"/>
          <w:i w:val="0"/>
        </w:rPr>
        <w:t xml:space="preserve"> Mantara</w:t>
      </w:r>
      <w:r w:rsidR="00B77729">
        <w:rPr>
          <w:b w:val="0"/>
          <w:i w:val="0"/>
        </w:rPr>
        <w:t>, das</w:t>
      </w:r>
      <w:r w:rsidR="00B77729" w:rsidRPr="00B77729">
        <w:t xml:space="preserve"> </w:t>
      </w:r>
      <w:r w:rsidR="00B77729" w:rsidRPr="00B77729">
        <w:rPr>
          <w:b w:val="0"/>
          <w:i w:val="0"/>
        </w:rPr>
        <w:t>physikalisches Schäumen mit Spritzprägen und Expansionshub kombiniert</w:t>
      </w:r>
      <w:r w:rsidR="00B77729">
        <w:rPr>
          <w:b w:val="0"/>
          <w:i w:val="0"/>
        </w:rPr>
        <w:t>. Ergebnis sind bis zu 60 Prozent weniger Schließkraft und 30 Prozent leichtere Teile mit homogener Schaumstruktur.</w:t>
      </w:r>
    </w:p>
    <w:p w14:paraId="30183EBD" w14:textId="13ABA107" w:rsidR="0044366C" w:rsidRPr="00B77729" w:rsidRDefault="00B77729" w:rsidP="0044366C">
      <w:pPr>
        <w:pStyle w:val="PMVorspann"/>
        <w:numPr>
          <w:ilvl w:val="0"/>
          <w:numId w:val="16"/>
        </w:numPr>
        <w:rPr>
          <w:b w:val="0"/>
          <w:bCs/>
          <w:i w:val="0"/>
        </w:rPr>
      </w:pPr>
      <w:r>
        <w:rPr>
          <w:b w:val="0"/>
          <w:i w:val="0"/>
        </w:rPr>
        <w:t>Hochwertige IMD-Folientechnik</w:t>
      </w:r>
      <w:r w:rsidR="003D656E">
        <w:rPr>
          <w:b w:val="0"/>
          <w:i w:val="0"/>
        </w:rPr>
        <w:t xml:space="preserve"> für</w:t>
      </w:r>
      <w:r>
        <w:rPr>
          <w:b w:val="0"/>
          <w:i w:val="0"/>
        </w:rPr>
        <w:t xml:space="preserve"> z. B. Blenden und Bedienpanels</w:t>
      </w:r>
      <w:r w:rsidR="003D656E">
        <w:rPr>
          <w:b w:val="0"/>
          <w:i w:val="0"/>
        </w:rPr>
        <w:t>. Wie sich da</w:t>
      </w:r>
      <w:r>
        <w:rPr>
          <w:b w:val="0"/>
          <w:i w:val="0"/>
        </w:rPr>
        <w:t xml:space="preserve">mit hochwertigen Oberflächen individualisieren lassen, </w:t>
      </w:r>
      <w:r w:rsidR="003D656E">
        <w:rPr>
          <w:b w:val="0"/>
          <w:i w:val="0"/>
        </w:rPr>
        <w:t>wurde</w:t>
      </w:r>
      <w:r>
        <w:rPr>
          <w:b w:val="0"/>
          <w:i w:val="0"/>
        </w:rPr>
        <w:t xml:space="preserve"> </w:t>
      </w:r>
      <w:r w:rsidR="003D656E">
        <w:rPr>
          <w:b w:val="0"/>
          <w:i w:val="0"/>
        </w:rPr>
        <w:t>auf einem elektrischen Allrounder 820 A gezeigt, der einen</w:t>
      </w:r>
      <w:r>
        <w:rPr>
          <w:b w:val="0"/>
          <w:i w:val="0"/>
        </w:rPr>
        <w:t xml:space="preserve"> „Wallbox“-Demonstrator </w:t>
      </w:r>
      <w:r w:rsidR="003D656E">
        <w:rPr>
          <w:b w:val="0"/>
          <w:i w:val="0"/>
        </w:rPr>
        <w:t>fertigte</w:t>
      </w:r>
      <w:r>
        <w:rPr>
          <w:b w:val="0"/>
          <w:i w:val="0"/>
        </w:rPr>
        <w:t>.</w:t>
      </w:r>
    </w:p>
    <w:p w14:paraId="02B37849" w14:textId="2AA54355" w:rsidR="00B77729" w:rsidRPr="00B77729" w:rsidRDefault="00B77729" w:rsidP="00B77729">
      <w:pPr>
        <w:pStyle w:val="PMVorspann"/>
        <w:numPr>
          <w:ilvl w:val="0"/>
          <w:numId w:val="16"/>
        </w:numPr>
        <w:rPr>
          <w:b w:val="0"/>
          <w:bCs/>
          <w:i w:val="0"/>
        </w:rPr>
      </w:pPr>
      <w:r>
        <w:rPr>
          <w:b w:val="0"/>
          <w:i w:val="0"/>
        </w:rPr>
        <w:t xml:space="preserve">Die </w:t>
      </w:r>
      <w:r w:rsidRPr="00B77729">
        <w:rPr>
          <w:b w:val="0"/>
          <w:i w:val="0"/>
        </w:rPr>
        <w:t>Verarbeitung von Post-Consumer-Rezyklat (PCR) der Marke Systalen</w:t>
      </w:r>
      <w:r w:rsidRPr="00B77729">
        <w:rPr>
          <w:b w:val="0"/>
          <w:i w:val="0"/>
          <w:vertAlign w:val="superscript"/>
        </w:rPr>
        <w:t>®</w:t>
      </w:r>
      <w:r w:rsidR="003D656E">
        <w:rPr>
          <w:b w:val="0"/>
          <w:i w:val="0"/>
        </w:rPr>
        <w:t xml:space="preserve">. Ein elektrischer Allrounder 720 A, ausgestattet mit dem „aXw Control RecyclatePilot“, verarbeitete </w:t>
      </w:r>
      <w:r w:rsidRPr="00B77729">
        <w:rPr>
          <w:b w:val="0"/>
          <w:i w:val="0"/>
        </w:rPr>
        <w:t>das zu 100 Prozent aus Haushalts</w:t>
      </w:r>
      <w:r>
        <w:rPr>
          <w:b w:val="0"/>
          <w:i w:val="0"/>
        </w:rPr>
        <w:softHyphen/>
      </w:r>
      <w:r w:rsidRPr="00B77729">
        <w:rPr>
          <w:b w:val="0"/>
          <w:i w:val="0"/>
        </w:rPr>
        <w:t>abfällen gewonnen</w:t>
      </w:r>
      <w:r w:rsidR="003D656E">
        <w:rPr>
          <w:b w:val="0"/>
          <w:i w:val="0"/>
        </w:rPr>
        <w:t>e</w:t>
      </w:r>
      <w:r w:rsidRPr="00B77729">
        <w:rPr>
          <w:b w:val="0"/>
          <w:i w:val="0"/>
        </w:rPr>
        <w:t xml:space="preserve"> </w:t>
      </w:r>
      <w:r w:rsidR="003D656E">
        <w:rPr>
          <w:b w:val="0"/>
          <w:i w:val="0"/>
        </w:rPr>
        <w:t xml:space="preserve">PCR </w:t>
      </w:r>
      <w:r w:rsidRPr="00B77729">
        <w:rPr>
          <w:b w:val="0"/>
          <w:i w:val="0"/>
        </w:rPr>
        <w:t>zu</w:t>
      </w:r>
      <w:r>
        <w:rPr>
          <w:b w:val="0"/>
          <w:i w:val="0"/>
        </w:rPr>
        <w:t xml:space="preserve"> </w:t>
      </w:r>
      <w:r w:rsidRPr="00B77729">
        <w:rPr>
          <w:b w:val="0"/>
          <w:i w:val="0"/>
        </w:rPr>
        <w:t>dünnwandigen Blumentöpfen.</w:t>
      </w:r>
    </w:p>
    <w:p w14:paraId="6D8E3D19" w14:textId="08A8EA94" w:rsidR="008E1BB9" w:rsidRPr="00B77729" w:rsidRDefault="00B77729" w:rsidP="006716E2">
      <w:pPr>
        <w:pStyle w:val="PMVorspann"/>
        <w:numPr>
          <w:ilvl w:val="0"/>
          <w:numId w:val="16"/>
        </w:numPr>
        <w:rPr>
          <w:b w:val="0"/>
          <w:i w:val="0"/>
        </w:rPr>
      </w:pPr>
      <w:r w:rsidRPr="00B77729">
        <w:rPr>
          <w:b w:val="0"/>
          <w:i w:val="0"/>
        </w:rPr>
        <w:t xml:space="preserve">Die Fertigung von 70.000 LSR-Dichtungselementen in der Stunde </w:t>
      </w:r>
      <w:r w:rsidR="003D656E">
        <w:rPr>
          <w:b w:val="0"/>
          <w:i w:val="0"/>
        </w:rPr>
        <w:t xml:space="preserve">zeigte ein elektrischer Allrounder 520 A </w:t>
      </w:r>
      <w:r w:rsidRPr="00B77729">
        <w:rPr>
          <w:b w:val="0"/>
          <w:i w:val="0"/>
        </w:rPr>
        <w:t>mit einem 256-fach-Werkzeug der Firma Rico.</w:t>
      </w:r>
    </w:p>
    <w:p w14:paraId="4B9EED91" w14:textId="619C7B47" w:rsidR="00B77729" w:rsidRDefault="00943AEA" w:rsidP="006716E2">
      <w:pPr>
        <w:pStyle w:val="PMVorspann"/>
        <w:numPr>
          <w:ilvl w:val="0"/>
          <w:numId w:val="16"/>
        </w:numPr>
        <w:rPr>
          <w:b w:val="0"/>
          <w:i w:val="0"/>
        </w:rPr>
      </w:pPr>
      <w:r>
        <w:rPr>
          <w:b w:val="0"/>
          <w:i w:val="0"/>
        </w:rPr>
        <w:t>Das Zwei-Komponenten-Spritzgießen von lebensmittel</w:t>
      </w:r>
      <w:r>
        <w:rPr>
          <w:b w:val="0"/>
          <w:i w:val="0"/>
        </w:rPr>
        <w:softHyphen/>
        <w:t>echten</w:t>
      </w:r>
      <w:r w:rsidR="00A759B1">
        <w:rPr>
          <w:b w:val="0"/>
          <w:i w:val="0"/>
        </w:rPr>
        <w:t xml:space="preserve"> </w:t>
      </w:r>
      <w:r>
        <w:rPr>
          <w:b w:val="0"/>
          <w:i w:val="0"/>
        </w:rPr>
        <w:t>Teigschabern</w:t>
      </w:r>
      <w:r w:rsidR="00B77729" w:rsidRPr="00B77729">
        <w:rPr>
          <w:b w:val="0"/>
          <w:i w:val="0"/>
        </w:rPr>
        <w:t xml:space="preserve"> aus PCB</w:t>
      </w:r>
      <w:r>
        <w:rPr>
          <w:b w:val="0"/>
          <w:i w:val="0"/>
        </w:rPr>
        <w:t xml:space="preserve"> und </w:t>
      </w:r>
      <w:r w:rsidR="00B77729" w:rsidRPr="00B77729">
        <w:rPr>
          <w:b w:val="0"/>
          <w:i w:val="0"/>
        </w:rPr>
        <w:t>LSR</w:t>
      </w:r>
      <w:r w:rsidR="00A759B1">
        <w:rPr>
          <w:b w:val="0"/>
          <w:i w:val="0"/>
        </w:rPr>
        <w:t xml:space="preserve"> </w:t>
      </w:r>
      <w:r>
        <w:rPr>
          <w:b w:val="0"/>
          <w:i w:val="0"/>
        </w:rPr>
        <w:t>mit einem Allrounder More 2000</w:t>
      </w:r>
      <w:r w:rsidR="00A759B1">
        <w:rPr>
          <w:b w:val="0"/>
          <w:i w:val="0"/>
        </w:rPr>
        <w:t>.</w:t>
      </w:r>
    </w:p>
    <w:p w14:paraId="507995FA" w14:textId="77777777" w:rsidR="00943AEA" w:rsidRDefault="00943AEA" w:rsidP="00943AEA">
      <w:pPr>
        <w:pStyle w:val="PMVorspann"/>
        <w:ind w:left="360"/>
        <w:rPr>
          <w:b w:val="0"/>
          <w:i w:val="0"/>
        </w:rPr>
      </w:pPr>
    </w:p>
    <w:p w14:paraId="336CB6C9" w14:textId="585CA2ED" w:rsidR="00783827" w:rsidRPr="00783827" w:rsidRDefault="00783827" w:rsidP="00943AEA">
      <w:pPr>
        <w:pStyle w:val="PMVorspann"/>
        <w:ind w:left="360"/>
        <w:rPr>
          <w:i w:val="0"/>
        </w:rPr>
      </w:pPr>
      <w:r w:rsidRPr="00783827">
        <w:rPr>
          <w:i w:val="0"/>
        </w:rPr>
        <w:t>„30 Jahre Automation + Turnkey“</w:t>
      </w:r>
    </w:p>
    <w:p w14:paraId="4B323E77" w14:textId="73246432" w:rsidR="00943AEA" w:rsidRDefault="000610C5" w:rsidP="00943AEA">
      <w:pPr>
        <w:pStyle w:val="PMVorspann"/>
        <w:ind w:left="360"/>
        <w:rPr>
          <w:b w:val="0"/>
          <w:i w:val="0"/>
        </w:rPr>
      </w:pPr>
      <w:r>
        <w:rPr>
          <w:b w:val="0"/>
          <w:i w:val="0"/>
        </w:rPr>
        <w:t xml:space="preserve">Ergänzend zur Maschinentechnik bietet Arburg seit genau 30 Jahren eigene </w:t>
      </w:r>
      <w:r w:rsidR="00943AEA">
        <w:rPr>
          <w:b w:val="0"/>
          <w:i w:val="0"/>
        </w:rPr>
        <w:t xml:space="preserve">Automation </w:t>
      </w:r>
      <w:r>
        <w:rPr>
          <w:b w:val="0"/>
          <w:i w:val="0"/>
        </w:rPr>
        <w:t xml:space="preserve">und </w:t>
      </w:r>
      <w:r w:rsidR="00943AEA">
        <w:rPr>
          <w:b w:val="0"/>
          <w:i w:val="0"/>
        </w:rPr>
        <w:t>Turnkey</w:t>
      </w:r>
      <w:r>
        <w:rPr>
          <w:b w:val="0"/>
          <w:i w:val="0"/>
        </w:rPr>
        <w:t>-Lösungen. Auf den</w:t>
      </w:r>
      <w:r w:rsidR="00943AEA">
        <w:rPr>
          <w:b w:val="0"/>
          <w:i w:val="0"/>
        </w:rPr>
        <w:t xml:space="preserve"> </w:t>
      </w:r>
      <w:r>
        <w:rPr>
          <w:b w:val="0"/>
          <w:i w:val="0"/>
        </w:rPr>
        <w:t>Technologie-Tagen 2024 waren dazu auch</w:t>
      </w:r>
      <w:r w:rsidR="00943AEA">
        <w:rPr>
          <w:b w:val="0"/>
          <w:i w:val="0"/>
        </w:rPr>
        <w:t xml:space="preserve"> </w:t>
      </w:r>
      <w:r w:rsidR="00B229A1">
        <w:rPr>
          <w:b w:val="0"/>
          <w:i w:val="0"/>
        </w:rPr>
        <w:t xml:space="preserve">wieder zahlreiche </w:t>
      </w:r>
      <w:r w:rsidR="00943AEA">
        <w:rPr>
          <w:b w:val="0"/>
          <w:i w:val="0"/>
        </w:rPr>
        <w:t xml:space="preserve">aktuelle Kundenprojekte </w:t>
      </w:r>
      <w:r>
        <w:rPr>
          <w:b w:val="0"/>
          <w:i w:val="0"/>
        </w:rPr>
        <w:t>ausgestellt</w:t>
      </w:r>
      <w:r w:rsidR="00943AEA">
        <w:rPr>
          <w:b w:val="0"/>
          <w:i w:val="0"/>
        </w:rPr>
        <w:t xml:space="preserve">. Etwa ein elektrischer </w:t>
      </w:r>
      <w:r w:rsidR="00943AEA">
        <w:rPr>
          <w:b w:val="0"/>
          <w:i w:val="0"/>
        </w:rPr>
        <w:lastRenderedPageBreak/>
        <w:t xml:space="preserve">Allrounder 370 A mit einem </w:t>
      </w:r>
      <w:r w:rsidR="00E27ACE">
        <w:rPr>
          <w:b w:val="0"/>
          <w:i w:val="0"/>
        </w:rPr>
        <w:t xml:space="preserve">innerhalb des Maschinenschutzes montierten </w:t>
      </w:r>
      <w:r w:rsidR="00943AEA">
        <w:rPr>
          <w:b w:val="0"/>
          <w:i w:val="0"/>
        </w:rPr>
        <w:t xml:space="preserve">verkürzten </w:t>
      </w:r>
      <w:r w:rsidR="00E27ACE">
        <w:rPr>
          <w:b w:val="0"/>
          <w:i w:val="0"/>
        </w:rPr>
        <w:t xml:space="preserve">linearen </w:t>
      </w:r>
      <w:r w:rsidR="00943AEA">
        <w:rPr>
          <w:b w:val="0"/>
          <w:i w:val="0"/>
        </w:rPr>
        <w:t>Robot-System</w:t>
      </w:r>
      <w:r w:rsidR="00E27ACE">
        <w:rPr>
          <w:b w:val="0"/>
          <w:i w:val="0"/>
        </w:rPr>
        <w:t>s</w:t>
      </w:r>
      <w:r w:rsidR="00943AEA">
        <w:rPr>
          <w:b w:val="0"/>
          <w:i w:val="0"/>
        </w:rPr>
        <w:t xml:space="preserve">, das die Stellfläche nicht verbreitert. </w:t>
      </w:r>
      <w:r w:rsidR="00E27ACE">
        <w:rPr>
          <w:b w:val="0"/>
          <w:i w:val="0"/>
        </w:rPr>
        <w:t xml:space="preserve">Ein elektrischer Zwei-Komponenten-Allrounder </w:t>
      </w:r>
      <w:r>
        <w:rPr>
          <w:b w:val="0"/>
          <w:i w:val="0"/>
        </w:rPr>
        <w:t>520 A mit Reinluftmodul</w:t>
      </w:r>
      <w:r w:rsidR="00E27ACE">
        <w:rPr>
          <w:b w:val="0"/>
          <w:i w:val="0"/>
        </w:rPr>
        <w:t xml:space="preserve"> </w:t>
      </w:r>
      <w:r>
        <w:rPr>
          <w:b w:val="0"/>
          <w:i w:val="0"/>
        </w:rPr>
        <w:t>über der Schließeinheit war mit einem horizontal eingreifenden Yaskawa Sechs-Achs-Roboter automatisiert, der sich platzsparend zwischen</w:t>
      </w:r>
      <w:r w:rsidR="00E27ACE">
        <w:rPr>
          <w:b w:val="0"/>
          <w:i w:val="0"/>
        </w:rPr>
        <w:t xml:space="preserve"> </w:t>
      </w:r>
      <w:r>
        <w:rPr>
          <w:b w:val="0"/>
          <w:i w:val="0"/>
        </w:rPr>
        <w:t>den</w:t>
      </w:r>
      <w:r w:rsidR="00E27ACE">
        <w:rPr>
          <w:b w:val="0"/>
          <w:i w:val="0"/>
        </w:rPr>
        <w:t xml:space="preserve"> beiden Spritzeinheiten</w:t>
      </w:r>
      <w:r>
        <w:rPr>
          <w:b w:val="0"/>
          <w:i w:val="0"/>
        </w:rPr>
        <w:t xml:space="preserve"> in L-Stellung befand</w:t>
      </w:r>
      <w:r w:rsidR="00E27ACE">
        <w:rPr>
          <w:b w:val="0"/>
          <w:i w:val="0"/>
        </w:rPr>
        <w:t>. Besonders innovativ war auch</w:t>
      </w:r>
      <w:r w:rsidR="00943AEA">
        <w:rPr>
          <w:b w:val="0"/>
          <w:i w:val="0"/>
        </w:rPr>
        <w:t xml:space="preserve"> die vollautomatisierte Fertigung von Kartuschen mit IML-Label aus Monomaterial </w:t>
      </w:r>
      <w:r w:rsidR="00E27ACE">
        <w:rPr>
          <w:b w:val="0"/>
          <w:i w:val="0"/>
        </w:rPr>
        <w:t>auf</w:t>
      </w:r>
      <w:r w:rsidR="00943AEA">
        <w:rPr>
          <w:b w:val="0"/>
          <w:i w:val="0"/>
        </w:rPr>
        <w:t xml:space="preserve"> einem hybriden Allrounder 820 H.</w:t>
      </w:r>
    </w:p>
    <w:p w14:paraId="29D0704D" w14:textId="7952319F" w:rsidR="00303CE0" w:rsidRDefault="00303CE0" w:rsidP="00943AEA">
      <w:pPr>
        <w:pStyle w:val="PMVorspann"/>
        <w:ind w:left="360"/>
        <w:rPr>
          <w:b w:val="0"/>
          <w:i w:val="0"/>
        </w:rPr>
      </w:pPr>
    </w:p>
    <w:p w14:paraId="123802E8" w14:textId="77777777" w:rsidR="00303CE0" w:rsidRDefault="00303CE0" w:rsidP="00303CE0">
      <w:pPr>
        <w:pStyle w:val="PMVorspann"/>
        <w:ind w:left="360"/>
        <w:rPr>
          <w:i w:val="0"/>
        </w:rPr>
      </w:pPr>
      <w:r w:rsidRPr="00303CE0">
        <w:rPr>
          <w:i w:val="0"/>
        </w:rPr>
        <w:t>3D-</w:t>
      </w:r>
      <w:r>
        <w:rPr>
          <w:i w:val="0"/>
        </w:rPr>
        <w:t>gedruckte</w:t>
      </w:r>
      <w:r w:rsidRPr="00303CE0">
        <w:rPr>
          <w:i w:val="0"/>
        </w:rPr>
        <w:t xml:space="preserve"> </w:t>
      </w:r>
      <w:r>
        <w:rPr>
          <w:i w:val="0"/>
        </w:rPr>
        <w:t>Betriebsmittel</w:t>
      </w:r>
      <w:r w:rsidRPr="00303CE0">
        <w:rPr>
          <w:i w:val="0"/>
        </w:rPr>
        <w:t xml:space="preserve"> und </w:t>
      </w:r>
      <w:r>
        <w:rPr>
          <w:i w:val="0"/>
        </w:rPr>
        <w:t>faserverstärkte Bauteile</w:t>
      </w:r>
    </w:p>
    <w:p w14:paraId="3CCD7D8F" w14:textId="30CFE0E9" w:rsidR="00353A1B" w:rsidRPr="00303CE0" w:rsidRDefault="00303CE0" w:rsidP="00303CE0">
      <w:pPr>
        <w:pStyle w:val="PMVorspann"/>
        <w:ind w:left="360"/>
        <w:rPr>
          <w:b w:val="0"/>
          <w:i w:val="0"/>
        </w:rPr>
      </w:pPr>
      <w:r w:rsidRPr="00303CE0">
        <w:rPr>
          <w:b w:val="0"/>
          <w:i w:val="0"/>
        </w:rPr>
        <w:t xml:space="preserve">Mit Freeformern und 3D-Druckern der Baureihen TiQ und LiQ bietet ARBURGadditive praktisch für jede Anforderung eine passende Lösung. </w:t>
      </w:r>
      <w:r>
        <w:rPr>
          <w:b w:val="0"/>
          <w:i w:val="0"/>
        </w:rPr>
        <w:t>A</w:t>
      </w:r>
      <w:r w:rsidRPr="00303CE0">
        <w:rPr>
          <w:b w:val="0"/>
          <w:i w:val="0"/>
        </w:rPr>
        <w:t xml:space="preserve">uf den Technologie-Tagen 2024 </w:t>
      </w:r>
      <w:r>
        <w:rPr>
          <w:b w:val="0"/>
          <w:i w:val="0"/>
        </w:rPr>
        <w:t>wurde z. B. die additive Fertigung von Carbonfaser-verstärktem Bauteilen aus PPS mit einem TiQ 2, die Verarbeitung von LSR mit einem LiQ 5</w:t>
      </w:r>
      <w:r w:rsidRPr="00303CE0">
        <w:rPr>
          <w:b w:val="0"/>
          <w:i w:val="0"/>
        </w:rPr>
        <w:t xml:space="preserve"> </w:t>
      </w:r>
      <w:r>
        <w:rPr>
          <w:b w:val="0"/>
          <w:i w:val="0"/>
        </w:rPr>
        <w:t>sowie Hochtemperatur-Anwendungen und</w:t>
      </w:r>
      <w:r w:rsidRPr="00303CE0">
        <w:rPr>
          <w:b w:val="0"/>
          <w:i w:val="0"/>
        </w:rPr>
        <w:t xml:space="preserve"> Multi-Material-Kombinationen</w:t>
      </w:r>
      <w:r>
        <w:rPr>
          <w:b w:val="0"/>
          <w:i w:val="0"/>
        </w:rPr>
        <w:t xml:space="preserve"> mit dem Freeformer 750-3X vorgestellt. Besonders </w:t>
      </w:r>
      <w:r w:rsidR="00C1205E">
        <w:rPr>
          <w:b w:val="0"/>
          <w:i w:val="0"/>
        </w:rPr>
        <w:t>i</w:t>
      </w:r>
      <w:r w:rsidRPr="00303CE0">
        <w:rPr>
          <w:b w:val="0"/>
          <w:i w:val="0"/>
        </w:rPr>
        <w:t xml:space="preserve">nteressant für Spritzgießbetriebe ist die additive Fertigung von Ersatzteilen, Greifern und </w:t>
      </w:r>
      <w:r w:rsidR="00B229A1">
        <w:rPr>
          <w:b w:val="0"/>
          <w:i w:val="0"/>
        </w:rPr>
        <w:t xml:space="preserve">Betriebsmitteln </w:t>
      </w:r>
      <w:r w:rsidRPr="00303CE0">
        <w:rPr>
          <w:b w:val="0"/>
          <w:i w:val="0"/>
        </w:rPr>
        <w:t>auf Basis von 3D-Scans.</w:t>
      </w:r>
    </w:p>
    <w:p w14:paraId="5AD859B1" w14:textId="77777777" w:rsidR="00303CE0" w:rsidRPr="00303CE0" w:rsidRDefault="00303CE0" w:rsidP="00303CE0">
      <w:pPr>
        <w:pStyle w:val="PMVorspann"/>
        <w:ind w:left="360"/>
        <w:rPr>
          <w:i w:val="0"/>
        </w:rPr>
      </w:pPr>
    </w:p>
    <w:p w14:paraId="0E30200F" w14:textId="37CE278F" w:rsidR="006716E2" w:rsidRPr="00A94A5E" w:rsidRDefault="00010FDC" w:rsidP="006716E2">
      <w:pPr>
        <w:pStyle w:val="PMHeadline"/>
        <w:rPr>
          <w:lang w:val="en-US"/>
        </w:rPr>
      </w:pPr>
      <w:r w:rsidRPr="000B50C8">
        <w:rPr>
          <w:lang w:val="en-US"/>
        </w:rPr>
        <w:br w:type="page"/>
      </w:r>
      <w:r w:rsidR="006716E2" w:rsidRPr="00A94A5E">
        <w:rPr>
          <w:lang w:val="en-US"/>
        </w:rPr>
        <w:lastRenderedPageBreak/>
        <w:t>Bilder</w:t>
      </w:r>
    </w:p>
    <w:p w14:paraId="674A9B04" w14:textId="77777777" w:rsidR="006716E2" w:rsidRPr="00A94A5E" w:rsidRDefault="006716E2" w:rsidP="006716E2">
      <w:pPr>
        <w:pStyle w:val="PMText"/>
        <w:rPr>
          <w:lang w:val="en-US"/>
        </w:rPr>
      </w:pPr>
    </w:p>
    <w:p w14:paraId="5FA751B9" w14:textId="0F93C94F" w:rsidR="006D6811" w:rsidRPr="00A94A5E" w:rsidRDefault="00BE5AD5" w:rsidP="006716E2">
      <w:pPr>
        <w:pStyle w:val="PMText"/>
        <w:rPr>
          <w:lang w:val="en-US"/>
        </w:rPr>
      </w:pPr>
      <w:r w:rsidRPr="00A94A5E">
        <w:rPr>
          <w:b/>
          <w:lang w:val="en-US"/>
        </w:rPr>
        <w:t>Technology_Days_Overview_DSC5381</w:t>
      </w:r>
      <w:r w:rsidR="00155F80">
        <w:rPr>
          <w:b/>
        </w:rPr>
        <w:pict w14:anchorId="1CE38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189pt">
            <v:imagedata r:id="rId8" o:title="PR Bild sRGB-Technology_Days_Overview_DSC5381"/>
          </v:shape>
        </w:pict>
      </w:r>
    </w:p>
    <w:p w14:paraId="55D8B97C" w14:textId="2C524A3F" w:rsidR="006D6811" w:rsidRPr="00E71166" w:rsidRDefault="007C70C2" w:rsidP="006716E2">
      <w:pPr>
        <w:pStyle w:val="PMText"/>
      </w:pPr>
      <w:r w:rsidRPr="00E71166">
        <w:rPr>
          <w:i/>
          <w:snapToGrid/>
        </w:rPr>
        <w:t>Über</w:t>
      </w:r>
      <w:r w:rsidR="00BE5AD5" w:rsidRPr="00E71166">
        <w:rPr>
          <w:i/>
          <w:snapToGrid/>
        </w:rPr>
        <w:t xml:space="preserve"> </w:t>
      </w:r>
      <w:r w:rsidRPr="000733B0">
        <w:rPr>
          <w:i/>
          <w:snapToGrid/>
        </w:rPr>
        <w:t>5.1</w:t>
      </w:r>
      <w:r w:rsidR="006D6811" w:rsidRPr="000733B0">
        <w:rPr>
          <w:i/>
          <w:snapToGrid/>
        </w:rPr>
        <w:t>00 Gäste kamen zu den Arburg Technologie-Tagen 2024 nach Loßburg, Deutschland. Zum Ausstellungsbereich zählten über 40 Maschinenexponate</w:t>
      </w:r>
      <w:r w:rsidR="006D6811" w:rsidRPr="00E71166">
        <w:rPr>
          <w:i/>
          <w:snapToGrid/>
        </w:rPr>
        <w:t xml:space="preserve"> sowie viele weitere spannende Themen rund um die Kunststoffverarbeitung.</w:t>
      </w:r>
    </w:p>
    <w:p w14:paraId="6B5B7CB6" w14:textId="3F80CCC7" w:rsidR="006D6811" w:rsidRPr="00E71166" w:rsidRDefault="006D6811" w:rsidP="006716E2">
      <w:pPr>
        <w:pStyle w:val="PMText"/>
      </w:pPr>
    </w:p>
    <w:p w14:paraId="4B3CCF2D" w14:textId="257BC959" w:rsidR="0076168C" w:rsidRPr="00E71166" w:rsidRDefault="0076168C" w:rsidP="006716E2">
      <w:pPr>
        <w:pStyle w:val="PMText"/>
        <w:rPr>
          <w:b/>
        </w:rPr>
      </w:pPr>
      <w:r w:rsidRPr="00E71166">
        <w:rPr>
          <w:b/>
        </w:rPr>
        <w:t>Technology_Days_Premiere_ASH_14032024_DSC5815</w:t>
      </w:r>
    </w:p>
    <w:p w14:paraId="612B8465" w14:textId="7977FCB1" w:rsidR="0076168C" w:rsidRPr="00E71166" w:rsidRDefault="00155F80" w:rsidP="006716E2">
      <w:pPr>
        <w:pStyle w:val="PMText"/>
      </w:pPr>
      <w:r>
        <w:pict w14:anchorId="7281E534">
          <v:shape id="_x0000_i1026" type="#_x0000_t75" style="width:297pt;height:198.75pt">
            <v:imagedata r:id="rId9" o:title="PR Bild sRGB-Technology_Days_GED 14032024_DSC5815"/>
          </v:shape>
        </w:pict>
      </w:r>
    </w:p>
    <w:p w14:paraId="4C1F1566" w14:textId="36745540" w:rsidR="0076168C" w:rsidRPr="00E71166" w:rsidRDefault="0076168C" w:rsidP="006716E2">
      <w:pPr>
        <w:pStyle w:val="PMText"/>
        <w:rPr>
          <w:i/>
        </w:rPr>
      </w:pPr>
      <w:r w:rsidRPr="00E71166">
        <w:rPr>
          <w:i/>
        </w:rPr>
        <w:lastRenderedPageBreak/>
        <w:t xml:space="preserve">Premiere feierte ein Allrounder 470 </w:t>
      </w:r>
      <w:r w:rsidRPr="0076168C">
        <w:rPr>
          <w:i/>
        </w:rPr>
        <w:t xml:space="preserve">C Golden Edition ASH. </w:t>
      </w:r>
      <w:r>
        <w:rPr>
          <w:i/>
        </w:rPr>
        <w:t>Dank</w:t>
      </w:r>
      <w:r w:rsidRPr="0076168C">
        <w:rPr>
          <w:i/>
        </w:rPr>
        <w:t xml:space="preserve"> Arburg Servohydraulik (ASH) lässt sich der spezifische </w:t>
      </w:r>
      <w:r w:rsidRPr="00E71166">
        <w:rPr>
          <w:i/>
        </w:rPr>
        <w:t xml:space="preserve">Energiebedarf prozessabhängig um bis zu 50 Prozent reduzieren. </w:t>
      </w:r>
    </w:p>
    <w:p w14:paraId="5A1AC731" w14:textId="06C586CF" w:rsidR="0076168C" w:rsidRPr="00E71166" w:rsidRDefault="0076168C" w:rsidP="006716E2">
      <w:pPr>
        <w:pStyle w:val="PMText"/>
      </w:pPr>
    </w:p>
    <w:p w14:paraId="43242CED" w14:textId="4F60486E" w:rsidR="0074148C" w:rsidRPr="000733B0" w:rsidRDefault="007C70C2" w:rsidP="006716E2">
      <w:pPr>
        <w:pStyle w:val="PMText"/>
        <w:rPr>
          <w:noProof/>
          <w:snapToGrid/>
          <w:sz w:val="23"/>
          <w:szCs w:val="23"/>
        </w:rPr>
      </w:pPr>
      <w:r w:rsidRPr="000733B0">
        <w:rPr>
          <w:b/>
          <w:sz w:val="23"/>
          <w:szCs w:val="23"/>
        </w:rPr>
        <w:t>Technology_Days_arburgSOLUTIONworld_15032024_DSC6151</w:t>
      </w:r>
    </w:p>
    <w:p w14:paraId="3BC77808" w14:textId="1915A7D0" w:rsidR="007C70C2" w:rsidRPr="000733B0" w:rsidRDefault="00155F80" w:rsidP="006716E2">
      <w:pPr>
        <w:pStyle w:val="PMText"/>
      </w:pPr>
      <w:r>
        <w:pict w14:anchorId="1D2B16C8">
          <v:shape id="_x0000_i1027" type="#_x0000_t75" style="width:312pt;height:207.75pt">
            <v:imagedata r:id="rId10" o:title="PR Bild sRGB-Technology_Days_arburgSOLUTIONworld_15032024_DSC6151"/>
          </v:shape>
        </w:pict>
      </w:r>
    </w:p>
    <w:p w14:paraId="00E74DA4" w14:textId="0008A33D" w:rsidR="0074148C" w:rsidRDefault="0074148C" w:rsidP="006716E2">
      <w:pPr>
        <w:pStyle w:val="PMText"/>
        <w:rPr>
          <w:i/>
        </w:rPr>
      </w:pPr>
      <w:r w:rsidRPr="000733B0">
        <w:rPr>
          <w:i/>
        </w:rPr>
        <w:t>In</w:t>
      </w:r>
      <w:r w:rsidRPr="00E71166">
        <w:rPr>
          <w:i/>
        </w:rPr>
        <w:t xml:space="preserve"> der arburgSOLUTIONworld konnte man sich an sechs Stationen rund um eine plakative LED-Säule individuell beraten lassen zu Themen wie Effizienz, Automation, Digitalisierung und</w:t>
      </w:r>
      <w:r>
        <w:rPr>
          <w:i/>
        </w:rPr>
        <w:t xml:space="preserve"> Fachkräftemangel.</w:t>
      </w:r>
    </w:p>
    <w:p w14:paraId="334B1D77" w14:textId="77777777" w:rsidR="0074148C" w:rsidRDefault="0074148C" w:rsidP="006716E2">
      <w:pPr>
        <w:pStyle w:val="PMText"/>
        <w:rPr>
          <w:i/>
        </w:rPr>
      </w:pPr>
    </w:p>
    <w:p w14:paraId="12ED5830" w14:textId="77777777" w:rsidR="0074148C" w:rsidRPr="0074148C" w:rsidRDefault="0074148C" w:rsidP="006716E2">
      <w:pPr>
        <w:pStyle w:val="PMText"/>
        <w:rPr>
          <w:b/>
        </w:rPr>
      </w:pPr>
      <w:r w:rsidRPr="0074148C">
        <w:rPr>
          <w:b/>
        </w:rPr>
        <w:t>Technology_Days_Keynote_13032024_J0A6184</w:t>
      </w:r>
    </w:p>
    <w:p w14:paraId="2DCB832F" w14:textId="543879C7" w:rsidR="0074148C" w:rsidRDefault="00155F80" w:rsidP="006716E2">
      <w:pPr>
        <w:pStyle w:val="PMText"/>
        <w:rPr>
          <w:i/>
        </w:rPr>
      </w:pPr>
      <w:r>
        <w:rPr>
          <w:i/>
        </w:rPr>
        <w:pict w14:anchorId="05916533">
          <v:shape id="_x0000_i1028" type="#_x0000_t75" style="width:280.5pt;height:187.5pt">
            <v:imagedata r:id="rId11" o:title="PR Bild sRGB-Technology_Days_Keynote_13032024_J0A6184"/>
          </v:shape>
        </w:pict>
      </w:r>
    </w:p>
    <w:p w14:paraId="135E1A98" w14:textId="5B114565" w:rsidR="0074148C" w:rsidRDefault="0074148C" w:rsidP="006716E2">
      <w:pPr>
        <w:pStyle w:val="PMText"/>
        <w:rPr>
          <w:i/>
        </w:rPr>
      </w:pPr>
      <w:r w:rsidRPr="0074148C">
        <w:rPr>
          <w:i/>
        </w:rPr>
        <w:lastRenderedPageBreak/>
        <w:t xml:space="preserve">Auf großes Interesse stieß der spannende Impulsvortrag „Enabling your future – smarte und systemorientierte Lösungen“ der beiden Geschäftsführer Gerhard Böhm </w:t>
      </w:r>
      <w:r>
        <w:rPr>
          <w:i/>
        </w:rPr>
        <w:t>(links) und Guido Frohnhaus.</w:t>
      </w:r>
    </w:p>
    <w:p w14:paraId="40A0267B" w14:textId="77777777" w:rsidR="00E5076C" w:rsidRDefault="00E5076C" w:rsidP="006716E2">
      <w:pPr>
        <w:pStyle w:val="PMText"/>
        <w:rPr>
          <w:i/>
        </w:rPr>
      </w:pPr>
    </w:p>
    <w:p w14:paraId="1011E5A1" w14:textId="34B4ADD6" w:rsidR="002373C9" w:rsidRDefault="002373C9" w:rsidP="002373C9">
      <w:pPr>
        <w:pStyle w:val="PMText"/>
        <w:rPr>
          <w:i/>
        </w:rPr>
      </w:pPr>
      <w:r w:rsidRPr="002373C9">
        <w:rPr>
          <w:b/>
        </w:rPr>
        <w:t>Technology_Days_ALS_14032024_DSC5810</w:t>
      </w:r>
    </w:p>
    <w:p w14:paraId="405BA76B" w14:textId="38971192" w:rsidR="002373C9" w:rsidRDefault="00155F80" w:rsidP="002373C9">
      <w:pPr>
        <w:pStyle w:val="PMText"/>
        <w:rPr>
          <w:i/>
        </w:rPr>
      </w:pPr>
      <w:r>
        <w:rPr>
          <w:i/>
        </w:rPr>
        <w:pict w14:anchorId="046DA70D">
          <v:shape id="_x0000_i1029" type="#_x0000_t75" style="width:270.75pt;height:180.75pt">
            <v:imagedata r:id="rId12" o:title="PR Bild sRGB-Technology_Days_ALS_14032024_DSC5810"/>
          </v:shape>
        </w:pict>
      </w:r>
      <w:r w:rsidR="002373C9" w:rsidRPr="002373C9">
        <w:rPr>
          <w:i/>
        </w:rPr>
        <w:t xml:space="preserve"> </w:t>
      </w:r>
    </w:p>
    <w:p w14:paraId="2093CD12" w14:textId="74540CEA" w:rsidR="0074148C" w:rsidRPr="00E71166" w:rsidRDefault="002373C9" w:rsidP="002373C9">
      <w:pPr>
        <w:pStyle w:val="PMText"/>
        <w:rPr>
          <w:i/>
        </w:rPr>
      </w:pPr>
      <w:r>
        <w:rPr>
          <w:i/>
        </w:rPr>
        <w:t xml:space="preserve">Im Bereich Digitalisierung wurde das Arburg Leitrechnersystem ALS in der neuen Version 8.0 vorgestellt, das für Transparenz in der Fertigung sorgt und die </w:t>
      </w:r>
      <w:r w:rsidRPr="002373C9">
        <w:rPr>
          <w:i/>
        </w:rPr>
        <w:t>Overall Equipment Effectiveness</w:t>
      </w:r>
      <w:r>
        <w:rPr>
          <w:i/>
        </w:rPr>
        <w:t xml:space="preserve"> (</w:t>
      </w:r>
      <w:r w:rsidRPr="00E71166">
        <w:rPr>
          <w:i/>
        </w:rPr>
        <w:t>OEE) deutlich steigern kann.</w:t>
      </w:r>
    </w:p>
    <w:p w14:paraId="79A13D0F" w14:textId="77777777" w:rsidR="002373C9" w:rsidRPr="00E71166" w:rsidRDefault="002373C9" w:rsidP="002373C9">
      <w:pPr>
        <w:pStyle w:val="PMText"/>
      </w:pPr>
    </w:p>
    <w:p w14:paraId="57200CBA" w14:textId="7FD66221" w:rsidR="000610C5" w:rsidRPr="00DA5D62" w:rsidRDefault="000610C5" w:rsidP="00AF5D42">
      <w:pPr>
        <w:pStyle w:val="PMText"/>
        <w:rPr>
          <w:b/>
          <w:lang w:val="en-US"/>
        </w:rPr>
      </w:pPr>
      <w:r w:rsidRPr="00DA5D62">
        <w:rPr>
          <w:b/>
          <w:lang w:val="en-US"/>
        </w:rPr>
        <w:t>Technology_Days_Turnkey_Overview_DSC5561</w:t>
      </w:r>
    </w:p>
    <w:p w14:paraId="34BD53D0" w14:textId="2A1E976D" w:rsidR="000610C5" w:rsidRPr="00DA5D62" w:rsidRDefault="00155F80" w:rsidP="00AF5D42">
      <w:pPr>
        <w:pStyle w:val="PMText"/>
        <w:rPr>
          <w:i/>
          <w:lang w:val="en-US"/>
        </w:rPr>
      </w:pPr>
      <w:r>
        <w:rPr>
          <w:i/>
        </w:rPr>
        <w:pict w14:anchorId="11E86601">
          <v:shape id="_x0000_i1030" type="#_x0000_t75" style="width:265.5pt;height:177.75pt">
            <v:imagedata r:id="rId13" o:title="PR Bild sRGB-Technology_Days_Turnkey_Overview_DSC5561"/>
          </v:shape>
        </w:pict>
      </w:r>
      <w:r w:rsidR="000610C5" w:rsidRPr="00DA5D62">
        <w:rPr>
          <w:i/>
          <w:lang w:val="en-US"/>
        </w:rPr>
        <w:t xml:space="preserve"> </w:t>
      </w:r>
    </w:p>
    <w:p w14:paraId="5E7F8A9E" w14:textId="4B99EEA8" w:rsidR="000610C5" w:rsidRDefault="00783827" w:rsidP="00AF5D42">
      <w:pPr>
        <w:pStyle w:val="PMText"/>
        <w:rPr>
          <w:i/>
        </w:rPr>
      </w:pPr>
      <w:r>
        <w:rPr>
          <w:i/>
        </w:rPr>
        <w:t>30 Jahre Automation + Turnkey: Präsentiert wurde die gesamte Palette an Robot-Systemen sowie aktuelle Kundenprojekte.</w:t>
      </w:r>
    </w:p>
    <w:p w14:paraId="2B0997CC" w14:textId="77777777" w:rsidR="000610C5" w:rsidRPr="00E71166" w:rsidRDefault="000610C5" w:rsidP="00AF5D42">
      <w:pPr>
        <w:pStyle w:val="PMText"/>
      </w:pPr>
    </w:p>
    <w:p w14:paraId="536F8B39" w14:textId="009FEF48" w:rsidR="00E109F4" w:rsidRPr="00A94A5E" w:rsidRDefault="00E109F4" w:rsidP="000D31BC">
      <w:pPr>
        <w:pStyle w:val="PMText"/>
        <w:rPr>
          <w:b/>
          <w:lang w:val="en-US"/>
        </w:rPr>
      </w:pPr>
      <w:r w:rsidRPr="00A94A5E">
        <w:rPr>
          <w:b/>
          <w:lang w:val="en-US"/>
        </w:rPr>
        <w:t>Technology_Days_720A_plant pot_DSC5476</w:t>
      </w:r>
    </w:p>
    <w:p w14:paraId="5D7729B1" w14:textId="73CBF416" w:rsidR="00E109F4" w:rsidRDefault="00155F80" w:rsidP="000D31BC">
      <w:pPr>
        <w:pStyle w:val="PMText"/>
        <w:rPr>
          <w:i/>
        </w:rPr>
      </w:pPr>
      <w:r>
        <w:rPr>
          <w:i/>
        </w:rPr>
        <w:pict w14:anchorId="012626E0">
          <v:shape id="_x0000_i1031" type="#_x0000_t75" style="width:286.5pt;height:190.5pt">
            <v:imagedata r:id="rId14" o:title="PR Bild sRGB-Technology_Days_720A_plant pot_DSC5476"/>
          </v:shape>
        </w:pict>
      </w:r>
      <w:r w:rsidR="00E109F4" w:rsidRPr="00E109F4">
        <w:rPr>
          <w:i/>
        </w:rPr>
        <w:t xml:space="preserve"> </w:t>
      </w:r>
    </w:p>
    <w:p w14:paraId="27694302" w14:textId="0DC8AD51" w:rsidR="00E109F4" w:rsidRDefault="00E109F4" w:rsidP="000D31BC">
      <w:pPr>
        <w:pStyle w:val="PMText"/>
        <w:rPr>
          <w:i/>
        </w:rPr>
      </w:pPr>
      <w:r w:rsidRPr="00E109F4">
        <w:rPr>
          <w:i/>
        </w:rPr>
        <w:t xml:space="preserve">Ein elektrischer Allrounder 720 A </w:t>
      </w:r>
      <w:r>
        <w:rPr>
          <w:i/>
        </w:rPr>
        <w:t>verarbeitete das</w:t>
      </w:r>
      <w:r w:rsidRPr="00E109F4">
        <w:rPr>
          <w:i/>
        </w:rPr>
        <w:t xml:space="preserve"> Post-Consumer-Rez</w:t>
      </w:r>
      <w:r>
        <w:rPr>
          <w:i/>
        </w:rPr>
        <w:t>yklat (PCR) der Marke Systalen®</w:t>
      </w:r>
      <w:r w:rsidRPr="00E109F4">
        <w:rPr>
          <w:i/>
        </w:rPr>
        <w:t>, d</w:t>
      </w:r>
      <w:r>
        <w:rPr>
          <w:i/>
        </w:rPr>
        <w:t>as zu 100 Prozent aus Haushaltsabfällen gewonnen wird,</w:t>
      </w:r>
      <w:r w:rsidR="00E71166">
        <w:rPr>
          <w:i/>
        </w:rPr>
        <w:t xml:space="preserve"> zu Blumentöpfen.</w:t>
      </w:r>
    </w:p>
    <w:p w14:paraId="2E5EE4C2" w14:textId="77777777" w:rsidR="00E109F4" w:rsidRDefault="00E109F4" w:rsidP="000D31BC">
      <w:pPr>
        <w:pStyle w:val="PMText"/>
        <w:rPr>
          <w:i/>
        </w:rPr>
      </w:pPr>
    </w:p>
    <w:p w14:paraId="69C0B1E8" w14:textId="541114FC" w:rsidR="000D31BC" w:rsidRDefault="000D31BC" w:rsidP="000D31BC">
      <w:pPr>
        <w:pStyle w:val="PMText"/>
        <w:rPr>
          <w:noProof/>
          <w:snapToGrid/>
        </w:rPr>
      </w:pPr>
      <w:r w:rsidRPr="000D31BC">
        <w:rPr>
          <w:b/>
        </w:rPr>
        <w:t>Technology_Days_MORE_2000_14032024_DSC5831</w:t>
      </w:r>
    </w:p>
    <w:p w14:paraId="1AC17DAC" w14:textId="77B3C0BD" w:rsidR="000D31BC" w:rsidRDefault="00155F80" w:rsidP="000D31BC">
      <w:pPr>
        <w:pStyle w:val="PMText"/>
        <w:rPr>
          <w:i/>
        </w:rPr>
      </w:pPr>
      <w:r>
        <w:rPr>
          <w:i/>
        </w:rPr>
        <w:pict w14:anchorId="14863755">
          <v:shape id="_x0000_i1032" type="#_x0000_t75" style="width:315pt;height:210pt">
            <v:imagedata r:id="rId15" o:title="PR Bild sRGB-Technology_Days_MORE2000_14032024_DSC5831"/>
          </v:shape>
        </w:pict>
      </w:r>
      <w:r w:rsidR="000D31BC" w:rsidRPr="000D31BC">
        <w:rPr>
          <w:i/>
        </w:rPr>
        <w:t xml:space="preserve"> </w:t>
      </w:r>
    </w:p>
    <w:p w14:paraId="5E31866C" w14:textId="1086B8F1" w:rsidR="000D31BC" w:rsidRDefault="00576C34" w:rsidP="000D31BC">
      <w:pPr>
        <w:pStyle w:val="PMText"/>
        <w:rPr>
          <w:i/>
        </w:rPr>
      </w:pPr>
      <w:r>
        <w:rPr>
          <w:i/>
        </w:rPr>
        <w:t>Eine interessante</w:t>
      </w:r>
      <w:r w:rsidR="000D31BC">
        <w:rPr>
          <w:i/>
        </w:rPr>
        <w:t xml:space="preserve"> </w:t>
      </w:r>
      <w:r>
        <w:rPr>
          <w:i/>
        </w:rPr>
        <w:t>Zwei-Komponenten-Anwendung</w:t>
      </w:r>
      <w:r w:rsidR="000D31BC">
        <w:rPr>
          <w:i/>
        </w:rPr>
        <w:t xml:space="preserve"> </w:t>
      </w:r>
      <w:r>
        <w:rPr>
          <w:i/>
        </w:rPr>
        <w:t>war</w:t>
      </w:r>
      <w:r w:rsidR="000D31BC">
        <w:rPr>
          <w:i/>
        </w:rPr>
        <w:t xml:space="preserve"> </w:t>
      </w:r>
      <w:r>
        <w:rPr>
          <w:i/>
        </w:rPr>
        <w:t>das Spritzgießen</w:t>
      </w:r>
      <w:r w:rsidR="000D31BC">
        <w:rPr>
          <w:i/>
        </w:rPr>
        <w:t xml:space="preserve"> </w:t>
      </w:r>
      <w:r>
        <w:rPr>
          <w:i/>
        </w:rPr>
        <w:t>von Teigschabern</w:t>
      </w:r>
      <w:r w:rsidR="000D31BC">
        <w:rPr>
          <w:i/>
        </w:rPr>
        <w:t xml:space="preserve"> aus PCB und LSR auf einem Allrounder More 2000.</w:t>
      </w:r>
    </w:p>
    <w:p w14:paraId="3E6D9F69" w14:textId="77777777" w:rsidR="000D31BC" w:rsidRPr="00E71166" w:rsidRDefault="000D31BC" w:rsidP="000D31BC">
      <w:pPr>
        <w:pStyle w:val="PMText"/>
      </w:pPr>
    </w:p>
    <w:p w14:paraId="777C41FD" w14:textId="4191133B" w:rsidR="004A4EF9" w:rsidRPr="00E5076C" w:rsidRDefault="004A4EF9" w:rsidP="00AF5D42">
      <w:pPr>
        <w:pStyle w:val="PMText"/>
      </w:pPr>
      <w:r w:rsidRPr="00E5076C">
        <w:rPr>
          <w:b/>
        </w:rPr>
        <w:lastRenderedPageBreak/>
        <w:t>Technology_Days_IMD_Wallbox_14032024_DSC5760</w:t>
      </w:r>
    </w:p>
    <w:p w14:paraId="23B43C34" w14:textId="160732C8" w:rsidR="004A4EF9" w:rsidRDefault="00155F80" w:rsidP="006716E2">
      <w:pPr>
        <w:pStyle w:val="PMText"/>
        <w:rPr>
          <w:noProof/>
          <w:snapToGrid/>
        </w:rPr>
      </w:pPr>
      <w:r>
        <w:rPr>
          <w:noProof/>
          <w:snapToGrid/>
        </w:rPr>
        <w:pict w14:anchorId="459C3E1A">
          <v:shape id="_x0000_i1033" type="#_x0000_t75" style="width:312pt;height:207.75pt">
            <v:imagedata r:id="rId16" o:title="PR Bild sRGB-Technology_Days_IMD_Wallbox_14032024_DSC5760"/>
          </v:shape>
        </w:pict>
      </w:r>
    </w:p>
    <w:p w14:paraId="193C60BD" w14:textId="265EF39B" w:rsidR="00AF5D42" w:rsidRPr="004A4EF9" w:rsidRDefault="004A4EF9" w:rsidP="006716E2">
      <w:pPr>
        <w:pStyle w:val="PMText"/>
        <w:rPr>
          <w:i/>
        </w:rPr>
      </w:pPr>
      <w:r w:rsidRPr="004A4EF9">
        <w:rPr>
          <w:i/>
        </w:rPr>
        <w:t>Mittels IMD-Folientechnik lassen sich hochwertige Oberflächen spritzgießen und in einer Laserzelle individualisieren, gezeigt am Beispiel eines „Wallbox“-Demonstrators.</w:t>
      </w:r>
    </w:p>
    <w:p w14:paraId="5E7F15A4" w14:textId="31036976" w:rsidR="006716E2" w:rsidRPr="00010FDC" w:rsidRDefault="006716E2" w:rsidP="00010FDC">
      <w:pPr>
        <w:pStyle w:val="PMText"/>
        <w:rPr>
          <w:b/>
        </w:rPr>
      </w:pPr>
    </w:p>
    <w:p w14:paraId="4A23DB52" w14:textId="1A8AC2EE" w:rsidR="00010FDC" w:rsidRDefault="00010FDC" w:rsidP="00010FDC">
      <w:pPr>
        <w:pStyle w:val="PMText"/>
        <w:rPr>
          <w:b/>
        </w:rPr>
      </w:pPr>
      <w:r w:rsidRPr="00010FDC">
        <w:rPr>
          <w:b/>
        </w:rPr>
        <w:t>Technology_Days_additive_14032024_DSC5849</w:t>
      </w:r>
    </w:p>
    <w:p w14:paraId="5864E2A6" w14:textId="1C4FB169" w:rsidR="00010FDC" w:rsidRDefault="00155F80" w:rsidP="00010FDC">
      <w:pPr>
        <w:pStyle w:val="PMText"/>
        <w:rPr>
          <w:b/>
        </w:rPr>
      </w:pPr>
      <w:r>
        <w:rPr>
          <w:b/>
        </w:rPr>
        <w:pict w14:anchorId="4FCA3B3F">
          <v:shape id="_x0000_i1034" type="#_x0000_t75" style="width:312pt;height:208.5pt">
            <v:imagedata r:id="rId17" o:title="PR Bild sRGB-Technology_Days_additive_14032024_DSC5849"/>
          </v:shape>
        </w:pict>
      </w:r>
    </w:p>
    <w:p w14:paraId="3B7B87DA" w14:textId="10625611" w:rsidR="00010FDC" w:rsidRDefault="00010FDC" w:rsidP="00010FDC">
      <w:pPr>
        <w:pStyle w:val="PMText"/>
        <w:rPr>
          <w:i/>
        </w:rPr>
      </w:pPr>
      <w:r>
        <w:rPr>
          <w:i/>
        </w:rPr>
        <w:t>Auf den Technologie-Tagen war auch das komplette Spektrum an 3D-Druckern von ARBURGadditive zu sehen.</w:t>
      </w:r>
    </w:p>
    <w:p w14:paraId="278C793C" w14:textId="54C012C0" w:rsidR="00E5076C" w:rsidRPr="00E5076C" w:rsidRDefault="00E5076C" w:rsidP="00E5076C">
      <w:pPr>
        <w:pStyle w:val="PMText"/>
        <w:jc w:val="right"/>
        <w:rPr>
          <w:b/>
        </w:rPr>
      </w:pPr>
      <w:r>
        <w:t>Fotos: ARBURG</w:t>
      </w:r>
    </w:p>
    <w:p w14:paraId="6AF1A2D7" w14:textId="77777777" w:rsidR="000D31BC" w:rsidRPr="00D535B6" w:rsidRDefault="000D31BC" w:rsidP="006716E2">
      <w:pPr>
        <w:pStyle w:val="PMZusatzinfo-Headline"/>
      </w:pPr>
    </w:p>
    <w:p w14:paraId="6BA05D2B" w14:textId="77777777" w:rsidR="00E5076C" w:rsidRPr="00E5076C" w:rsidRDefault="006224BB" w:rsidP="00E5076C">
      <w:pPr>
        <w:pStyle w:val="PMZusatzinfo-Headline"/>
      </w:pPr>
      <w:r>
        <w:br w:type="page"/>
      </w:r>
      <w:r w:rsidR="00E5076C" w:rsidRPr="00E5076C">
        <w:rPr>
          <w:sz w:val="22"/>
          <w:szCs w:val="22"/>
        </w:rPr>
        <w:lastRenderedPageBreak/>
        <w:t>Foto Download</w:t>
      </w:r>
      <w:r w:rsidR="00E5076C" w:rsidRPr="00E5076C">
        <w:t>:</w:t>
      </w:r>
    </w:p>
    <w:p w14:paraId="4FF7BB89" w14:textId="00FEB58C" w:rsidR="00E5076C" w:rsidRDefault="00F46F72" w:rsidP="006716E2">
      <w:pPr>
        <w:pStyle w:val="PMZusatzinfo-Headline"/>
        <w:rPr>
          <w:b w:val="0"/>
        </w:rPr>
      </w:pPr>
      <w:hyperlink r:id="rId18" w:history="1">
        <w:r w:rsidR="00AE37BA" w:rsidRPr="005E3134">
          <w:rPr>
            <w:rStyle w:val="Hyperlink"/>
            <w:b w:val="0"/>
          </w:rPr>
          <w:t>https://media.arburg.com/web/13b775e8ca5e33b5/review-technology-days-2024---arburg-press-release</w:t>
        </w:r>
      </w:hyperlink>
    </w:p>
    <w:p w14:paraId="1F0B67FE" w14:textId="4BDBDD46" w:rsidR="00AE37BA" w:rsidRDefault="00AE37BA" w:rsidP="006716E2">
      <w:pPr>
        <w:pStyle w:val="PMZusatzinfo-Headline"/>
        <w:rPr>
          <w:b w:val="0"/>
        </w:rPr>
      </w:pPr>
    </w:p>
    <w:p w14:paraId="4CC4970E" w14:textId="77777777" w:rsidR="00AE37BA" w:rsidRDefault="00AE37BA" w:rsidP="006716E2">
      <w:pPr>
        <w:pStyle w:val="PMZusatzinfo-Headline"/>
      </w:pPr>
    </w:p>
    <w:p w14:paraId="4C6E0DD1" w14:textId="5DF9B73E" w:rsidR="006716E2" w:rsidRPr="00D535B6" w:rsidRDefault="00801366" w:rsidP="006716E2">
      <w:pPr>
        <w:pStyle w:val="PMZusatzinfo-Headline"/>
      </w:pPr>
      <w:r w:rsidRPr="00D535B6">
        <w:t>Pressemitteilung</w:t>
      </w:r>
    </w:p>
    <w:p w14:paraId="3514F194" w14:textId="5B0497F9" w:rsidR="006716E2" w:rsidRPr="00D535B6" w:rsidRDefault="006716E2" w:rsidP="006716E2">
      <w:pPr>
        <w:pStyle w:val="PMZusatzinfo-Text"/>
        <w:rPr>
          <w:noProof/>
        </w:rPr>
      </w:pPr>
      <w:r w:rsidRPr="00D535B6">
        <w:t xml:space="preserve">Datei: </w:t>
      </w:r>
      <w:r w:rsidR="00F46F72">
        <w:fldChar w:fldCharType="begin"/>
      </w:r>
      <w:r w:rsidR="00F46F72">
        <w:instrText xml:space="preserve"> FILENAME   \* MERGEFORMAT </w:instrText>
      </w:r>
      <w:r w:rsidR="00F46F72">
        <w:fldChar w:fldCharType="separate"/>
      </w:r>
      <w:r w:rsidR="00E71166">
        <w:rPr>
          <w:noProof/>
        </w:rPr>
        <w:t>ARBURG P</w:t>
      </w:r>
      <w:r w:rsidR="00E5076C">
        <w:rPr>
          <w:noProof/>
        </w:rPr>
        <w:t>ressenachbe</w:t>
      </w:r>
      <w:r w:rsidR="005E5407">
        <w:rPr>
          <w:noProof/>
        </w:rPr>
        <w:t>richt Technologie-Tage 2024_de</w:t>
      </w:r>
      <w:r w:rsidR="00E5076C">
        <w:rPr>
          <w:noProof/>
        </w:rPr>
        <w:t>.docx</w:t>
      </w:r>
      <w:r w:rsidR="00F46F72">
        <w:rPr>
          <w:noProof/>
        </w:rPr>
        <w:fldChar w:fldCharType="end"/>
      </w:r>
    </w:p>
    <w:p w14:paraId="7F848EC2" w14:textId="127E59ED" w:rsidR="006716E2" w:rsidRPr="00D535B6" w:rsidRDefault="006716E2" w:rsidP="006716E2">
      <w:pPr>
        <w:pStyle w:val="PMZusatzinfo-Text"/>
      </w:pPr>
      <w:r w:rsidRPr="00D535B6">
        <w:t xml:space="preserve">Zeichen: </w:t>
      </w:r>
      <w:r w:rsidR="00E5076C">
        <w:t>6.578</w:t>
      </w:r>
    </w:p>
    <w:p w14:paraId="1B659A12" w14:textId="647A9644" w:rsidR="006716E2" w:rsidRPr="00D535B6" w:rsidRDefault="006716E2" w:rsidP="006716E2">
      <w:pPr>
        <w:pStyle w:val="PMZusatzinfo-Text"/>
      </w:pPr>
      <w:r w:rsidRPr="00D535B6">
        <w:t xml:space="preserve">Wörter: </w:t>
      </w:r>
      <w:r w:rsidR="00E5076C">
        <w:t>839</w:t>
      </w:r>
    </w:p>
    <w:p w14:paraId="23D4661A" w14:textId="77777777" w:rsidR="006716E2" w:rsidRPr="00D535B6" w:rsidRDefault="006716E2" w:rsidP="006716E2">
      <w:pPr>
        <w:pStyle w:val="PMZusatzinfo-Text"/>
      </w:pPr>
    </w:p>
    <w:p w14:paraId="265DCAD0" w14:textId="77777777" w:rsidR="006716E2" w:rsidRPr="00D535B6" w:rsidRDefault="006716E2" w:rsidP="006716E2">
      <w:pPr>
        <w:pStyle w:val="PMZusatzinfo-Text"/>
      </w:pPr>
      <w:r w:rsidRPr="00D535B6">
        <w:t>Diese und weitere Pressemitteilungen finden Sie zum Download auch auf unserer Website unter www.arburg.com/de/presse/ (www.arburg.com/en/presse/)</w:t>
      </w:r>
    </w:p>
    <w:p w14:paraId="773A5F75" w14:textId="77777777" w:rsidR="006716E2" w:rsidRPr="00D535B6" w:rsidRDefault="006716E2" w:rsidP="006716E2">
      <w:pPr>
        <w:pStyle w:val="PMZusatzinfo-Text"/>
      </w:pPr>
    </w:p>
    <w:p w14:paraId="156CF9CD" w14:textId="77777777" w:rsidR="006716E2" w:rsidRPr="00D535B6" w:rsidRDefault="006716E2" w:rsidP="006716E2">
      <w:pPr>
        <w:pStyle w:val="PMZusatzinfo-Text"/>
      </w:pPr>
    </w:p>
    <w:p w14:paraId="10B7EF56" w14:textId="77777777" w:rsidR="006716E2" w:rsidRPr="00D535B6" w:rsidRDefault="006716E2" w:rsidP="006716E2">
      <w:pPr>
        <w:pStyle w:val="PMZusatzinfo-Headline"/>
      </w:pPr>
      <w:r w:rsidRPr="00D535B6">
        <w:t>Kontakt</w:t>
      </w:r>
    </w:p>
    <w:p w14:paraId="7B65831E" w14:textId="77777777" w:rsidR="006716E2" w:rsidRPr="00D535B6" w:rsidRDefault="006716E2" w:rsidP="006716E2">
      <w:pPr>
        <w:pStyle w:val="PMZusatzinfo-Text"/>
      </w:pPr>
      <w:r w:rsidRPr="00D535B6">
        <w:t>ARBURG GmbH + Co KG</w:t>
      </w:r>
    </w:p>
    <w:p w14:paraId="0063FDAE" w14:textId="77777777" w:rsidR="006716E2" w:rsidRPr="00D535B6" w:rsidRDefault="006716E2" w:rsidP="006716E2">
      <w:pPr>
        <w:pStyle w:val="PMZusatzinfo-Text"/>
        <w:rPr>
          <w:lang w:val="it-IT"/>
        </w:rPr>
      </w:pPr>
      <w:r w:rsidRPr="00D535B6">
        <w:rPr>
          <w:lang w:val="it-IT"/>
        </w:rPr>
        <w:t>Pressestelle</w:t>
      </w:r>
    </w:p>
    <w:p w14:paraId="17079F5B" w14:textId="77777777" w:rsidR="006716E2" w:rsidRPr="00D535B6" w:rsidRDefault="006716E2" w:rsidP="006716E2">
      <w:pPr>
        <w:pStyle w:val="PMZusatzinfo-Text"/>
        <w:rPr>
          <w:lang w:val="it-IT"/>
        </w:rPr>
      </w:pPr>
      <w:r w:rsidRPr="00D535B6">
        <w:rPr>
          <w:lang w:val="it-IT"/>
        </w:rPr>
        <w:t>Susanne Palm</w:t>
      </w:r>
    </w:p>
    <w:p w14:paraId="1A7920CE" w14:textId="77777777" w:rsidR="006716E2" w:rsidRPr="00D535B6" w:rsidRDefault="006716E2" w:rsidP="006716E2">
      <w:pPr>
        <w:pStyle w:val="PMZusatzinfo-Text"/>
        <w:rPr>
          <w:lang w:val="it-IT"/>
        </w:rPr>
      </w:pPr>
      <w:r w:rsidRPr="00D535B6">
        <w:rPr>
          <w:lang w:val="it-IT"/>
        </w:rPr>
        <w:t>Dr. Bettina Keck</w:t>
      </w:r>
    </w:p>
    <w:p w14:paraId="33EC5044" w14:textId="77777777" w:rsidR="006716E2" w:rsidRPr="00D535B6" w:rsidRDefault="006716E2" w:rsidP="006716E2">
      <w:pPr>
        <w:pStyle w:val="PMZusatzinfo-Text"/>
        <w:rPr>
          <w:lang w:val="en-US"/>
        </w:rPr>
      </w:pPr>
      <w:r w:rsidRPr="00D535B6">
        <w:rPr>
          <w:lang w:val="en-US"/>
        </w:rPr>
        <w:t>Postfach 1109</w:t>
      </w:r>
    </w:p>
    <w:p w14:paraId="0BD00D0A" w14:textId="77777777" w:rsidR="006716E2" w:rsidRPr="00D535B6" w:rsidRDefault="006716E2" w:rsidP="006716E2">
      <w:pPr>
        <w:pStyle w:val="PMZusatzinfo-Text"/>
        <w:rPr>
          <w:lang w:val="en-US"/>
        </w:rPr>
      </w:pPr>
      <w:r w:rsidRPr="00D535B6">
        <w:rPr>
          <w:lang w:val="en-US"/>
        </w:rPr>
        <w:t>72286 Loßburg</w:t>
      </w:r>
    </w:p>
    <w:p w14:paraId="4790F77F" w14:textId="77777777" w:rsidR="006716E2" w:rsidRPr="00D535B6" w:rsidRDefault="006716E2" w:rsidP="006716E2">
      <w:pPr>
        <w:pStyle w:val="PMZusatzinfo-Text"/>
        <w:rPr>
          <w:lang w:val="en-US"/>
        </w:rPr>
      </w:pPr>
      <w:r w:rsidRPr="00D535B6">
        <w:rPr>
          <w:lang w:val="en-US"/>
        </w:rPr>
        <w:t>Tel.: +49 7446 33-3463</w:t>
      </w:r>
    </w:p>
    <w:p w14:paraId="1F73AC30" w14:textId="77777777" w:rsidR="006716E2" w:rsidRPr="00D535B6" w:rsidRDefault="006716E2" w:rsidP="006716E2">
      <w:pPr>
        <w:pStyle w:val="PMZusatzinfo-Text"/>
        <w:rPr>
          <w:lang w:val="en-US"/>
        </w:rPr>
      </w:pPr>
      <w:r w:rsidRPr="00D535B6">
        <w:rPr>
          <w:lang w:val="en-US"/>
        </w:rPr>
        <w:t>Tel.: +49 7446 33-3259</w:t>
      </w:r>
    </w:p>
    <w:p w14:paraId="33A17A3D" w14:textId="77777777" w:rsidR="006716E2" w:rsidRPr="00D535B6" w:rsidRDefault="006716E2" w:rsidP="006716E2">
      <w:pPr>
        <w:pStyle w:val="PMZusatzinfo-Text"/>
      </w:pPr>
      <w:r w:rsidRPr="00D535B6">
        <w:t>presse_service@arburg.com</w:t>
      </w:r>
    </w:p>
    <w:p w14:paraId="54DB56F7" w14:textId="77777777" w:rsidR="006716E2" w:rsidRPr="00D535B6" w:rsidRDefault="006716E2" w:rsidP="006716E2">
      <w:pPr>
        <w:pStyle w:val="PMZusatzinfo-Text"/>
      </w:pPr>
    </w:p>
    <w:p w14:paraId="7DA435A4" w14:textId="77777777" w:rsidR="006716E2" w:rsidRPr="00AE37BA" w:rsidRDefault="006716E2" w:rsidP="006716E2">
      <w:pPr>
        <w:pStyle w:val="PMZusatzinfo-Headline"/>
        <w:rPr>
          <w:b w:val="0"/>
        </w:rPr>
      </w:pPr>
    </w:p>
    <w:p w14:paraId="1FAAD4B5" w14:textId="77777777" w:rsidR="006716E2" w:rsidRPr="00D535B6" w:rsidRDefault="006716E2" w:rsidP="006716E2">
      <w:pPr>
        <w:pStyle w:val="PMZusatzinfo-Headline"/>
      </w:pPr>
      <w:r w:rsidRPr="00D535B6">
        <w:t>Über Arburg</w:t>
      </w:r>
    </w:p>
    <w:p w14:paraId="036ADEAF" w14:textId="77777777" w:rsidR="000E01E4" w:rsidRPr="00D3221B" w:rsidRDefault="000E01E4" w:rsidP="000E01E4">
      <w:pPr>
        <w:rPr>
          <w:sz w:val="20"/>
          <w:szCs w:val="20"/>
        </w:rPr>
      </w:pPr>
      <w:r w:rsidRPr="00D3221B">
        <w:rPr>
          <w:sz w:val="20"/>
          <w:szCs w:val="20"/>
        </w:rPr>
        <w:t xml:space="preserve">Das 1923 gegründete, deutsche Familienunternehmen gehört weltweit zu den führenden Maschinenherstellern für die Kunststoffverarbeitung. Zur ARBURG Familie </w:t>
      </w:r>
      <w:r>
        <w:rPr>
          <w:sz w:val="20"/>
          <w:szCs w:val="20"/>
        </w:rPr>
        <w:t>zählen</w:t>
      </w:r>
      <w:r w:rsidRPr="00D3221B">
        <w:rPr>
          <w:sz w:val="20"/>
          <w:szCs w:val="20"/>
        </w:rPr>
        <w:t xml:space="preserve"> auch AMKmotion und ARBURGadditive inklusive innovatiQ.</w:t>
      </w:r>
    </w:p>
    <w:p w14:paraId="35EDA2F0" w14:textId="77777777" w:rsidR="000E01E4" w:rsidRPr="00D3221B" w:rsidRDefault="000E01E4" w:rsidP="000E01E4">
      <w:pPr>
        <w:rPr>
          <w:sz w:val="20"/>
          <w:szCs w:val="20"/>
        </w:rPr>
      </w:pPr>
      <w:r w:rsidRPr="00D3221B">
        <w:rPr>
          <w:sz w:val="20"/>
          <w:szCs w:val="20"/>
        </w:rPr>
        <w:t>Das Portfolio umfasst Spritzgießmaschinen, 3D-Drucker für die industrielle additive Fertigung, Robot-Systeme sowie kunden- und branchenspezifische Turnkey-Lösungen. Hinzu kommen digitale Produkte und Services.</w:t>
      </w:r>
    </w:p>
    <w:p w14:paraId="78908FF9" w14:textId="77777777" w:rsidR="000E01E4" w:rsidRPr="00D3221B" w:rsidRDefault="000E01E4" w:rsidP="000E01E4">
      <w:pPr>
        <w:rPr>
          <w:sz w:val="20"/>
          <w:szCs w:val="20"/>
        </w:rPr>
      </w:pPr>
      <w:r w:rsidRPr="00D3221B">
        <w:rPr>
          <w:sz w:val="20"/>
          <w:szCs w:val="20"/>
        </w:rP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14:paraId="5CF04BE6" w14:textId="77777777" w:rsidR="000E01E4" w:rsidRPr="00D3221B" w:rsidRDefault="000E01E4" w:rsidP="000E01E4">
      <w:pPr>
        <w:rPr>
          <w:sz w:val="20"/>
          <w:szCs w:val="20"/>
        </w:rPr>
      </w:pPr>
      <w:r w:rsidRPr="00D3221B">
        <w:rPr>
          <w:sz w:val="20"/>
          <w:szCs w:val="20"/>
        </w:rP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14:paraId="099CADEB" w14:textId="77777777" w:rsidR="000E01E4" w:rsidRPr="00D3221B" w:rsidRDefault="000E01E4" w:rsidP="000E01E4">
      <w:pPr>
        <w:rPr>
          <w:sz w:val="20"/>
          <w:szCs w:val="20"/>
        </w:rPr>
      </w:pPr>
      <w:r w:rsidRPr="00D3221B">
        <w:rPr>
          <w:sz w:val="20"/>
          <w:szCs w:val="20"/>
        </w:rPr>
        <w:t xml:space="preserve">ARBURG ist zertifiziert nach ISO 9001 (Qualität), ISO 14001 (Umwelt), </w:t>
      </w:r>
      <w:r>
        <w:rPr>
          <w:sz w:val="20"/>
          <w:szCs w:val="20"/>
        </w:rPr>
        <w:t>ISO </w:t>
      </w:r>
      <w:r w:rsidRPr="00D3221B">
        <w:rPr>
          <w:sz w:val="20"/>
          <w:szCs w:val="20"/>
        </w:rPr>
        <w:t>27001 (Informationssicherheit), ISO 29993 (Ausbildung) und ISO 50001 (Energie).</w:t>
      </w:r>
    </w:p>
    <w:p w14:paraId="2C1E11C6" w14:textId="5658CF0C" w:rsidR="006716E2" w:rsidRPr="0053767B" w:rsidRDefault="000E01E4" w:rsidP="00E71166">
      <w:r w:rsidRPr="00D3221B">
        <w:rPr>
          <w:sz w:val="20"/>
          <w:szCs w:val="20"/>
        </w:rPr>
        <w:t xml:space="preserve">Weitere Informationen: </w:t>
      </w:r>
      <w:r>
        <w:rPr>
          <w:sz w:val="20"/>
          <w:szCs w:val="20"/>
        </w:rPr>
        <w:t>www.arburg.com</w:t>
      </w:r>
      <w:r w:rsidRPr="00D3221B">
        <w:rPr>
          <w:sz w:val="20"/>
          <w:szCs w:val="20"/>
        </w:rPr>
        <w:t xml:space="preserve">, </w:t>
      </w:r>
      <w:r>
        <w:rPr>
          <w:sz w:val="20"/>
          <w:szCs w:val="20"/>
        </w:rPr>
        <w:t>www.amk-motion.com</w:t>
      </w:r>
      <w:r w:rsidRPr="00D3221B">
        <w:rPr>
          <w:sz w:val="20"/>
          <w:szCs w:val="20"/>
        </w:rPr>
        <w:t xml:space="preserve"> sowie </w:t>
      </w:r>
      <w:r>
        <w:rPr>
          <w:sz w:val="20"/>
          <w:szCs w:val="20"/>
        </w:rPr>
        <w:t>www.arburg.com/arburgadditive</w:t>
      </w:r>
      <w:r w:rsidRPr="00D3221B">
        <w:rPr>
          <w:sz w:val="20"/>
          <w:szCs w:val="20"/>
        </w:rPr>
        <w:t>.</w:t>
      </w:r>
    </w:p>
    <w:sectPr w:rsidR="006716E2" w:rsidRPr="0053767B" w:rsidSect="0053767B">
      <w:headerReference w:type="default" r:id="rId19"/>
      <w:footerReference w:type="default" r:id="rId20"/>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AA9A" w14:textId="77777777" w:rsidR="00F46F72" w:rsidRDefault="00F46F72" w:rsidP="00A01FFE">
      <w:r>
        <w:separator/>
      </w:r>
    </w:p>
    <w:p w14:paraId="73798DD7" w14:textId="77777777" w:rsidR="00F46F72" w:rsidRDefault="00F46F72"/>
  </w:endnote>
  <w:endnote w:type="continuationSeparator" w:id="0">
    <w:p w14:paraId="4884964B" w14:textId="77777777" w:rsidR="00F46F72" w:rsidRDefault="00F46F72" w:rsidP="00A01FFE">
      <w:r>
        <w:continuationSeparator/>
      </w:r>
    </w:p>
    <w:p w14:paraId="2186A68C" w14:textId="77777777" w:rsidR="00F46F72" w:rsidRDefault="00F46F72"/>
  </w:endnote>
  <w:endnote w:type="continuationNotice" w:id="1">
    <w:p w14:paraId="0C1139AD" w14:textId="77777777" w:rsidR="00F46F72" w:rsidRDefault="00F46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96A" w14:textId="15290083"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155F80">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155F80">
      <w:rPr>
        <w:bCs/>
        <w:noProof/>
        <w:szCs w:val="20"/>
      </w:rPr>
      <w:t>11</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1A8C" w14:textId="77777777" w:rsidR="00F46F72" w:rsidRDefault="00F46F72" w:rsidP="00A01FFE">
      <w:r>
        <w:separator/>
      </w:r>
    </w:p>
    <w:p w14:paraId="2C3D4700" w14:textId="77777777" w:rsidR="00F46F72" w:rsidRDefault="00F46F72"/>
  </w:footnote>
  <w:footnote w:type="continuationSeparator" w:id="0">
    <w:p w14:paraId="46C9DDFB" w14:textId="77777777" w:rsidR="00F46F72" w:rsidRDefault="00F46F72" w:rsidP="00A01FFE">
      <w:r>
        <w:continuationSeparator/>
      </w:r>
    </w:p>
    <w:p w14:paraId="4955B5E8" w14:textId="77777777" w:rsidR="00F46F72" w:rsidRDefault="00F46F72"/>
  </w:footnote>
  <w:footnote w:type="continuationNotice" w:id="1">
    <w:p w14:paraId="7444E858" w14:textId="77777777" w:rsidR="00F46F72" w:rsidRDefault="00F46F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AD6B" w14:textId="213954F4" w:rsidR="00B87FBE" w:rsidRDefault="00F46F72" w:rsidP="00BE30AE">
    <w:r>
      <w:rPr>
        <w:noProof/>
      </w:rPr>
      <w:pict w14:anchorId="19F1C1F9">
        <v:line id="_x0000_s2074" style="position:absolute;z-index:1;mso-position-horizontal-relative:page;mso-position-vertical-relative:page" from="85.05pt,96.3pt" to="411.05pt,96.3pt" o:allowincell="f" strokeweight="1pt">
          <w10:wrap anchorx="page" anchory="page"/>
        </v:line>
      </w:pict>
    </w:r>
    <w:r>
      <w:rPr>
        <w:noProof/>
      </w:rPr>
      <w:pict w14:anchorId="6AAB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3B7656"/>
    <w:multiLevelType w:val="hybridMultilevel"/>
    <w:tmpl w:val="2940F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7657AC"/>
    <w:multiLevelType w:val="hybridMultilevel"/>
    <w:tmpl w:val="3EB64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2F80"/>
    <w:rsid w:val="00010FDC"/>
    <w:rsid w:val="0001102B"/>
    <w:rsid w:val="00012419"/>
    <w:rsid w:val="0001332B"/>
    <w:rsid w:val="00015AA3"/>
    <w:rsid w:val="00017C73"/>
    <w:rsid w:val="00020AB6"/>
    <w:rsid w:val="00020DD4"/>
    <w:rsid w:val="00025076"/>
    <w:rsid w:val="0002661E"/>
    <w:rsid w:val="000323B5"/>
    <w:rsid w:val="00033806"/>
    <w:rsid w:val="0003435C"/>
    <w:rsid w:val="0003592D"/>
    <w:rsid w:val="00037523"/>
    <w:rsid w:val="00044544"/>
    <w:rsid w:val="00044612"/>
    <w:rsid w:val="00051A09"/>
    <w:rsid w:val="00052CA9"/>
    <w:rsid w:val="000610C5"/>
    <w:rsid w:val="000613AA"/>
    <w:rsid w:val="00063376"/>
    <w:rsid w:val="00064C6A"/>
    <w:rsid w:val="00065150"/>
    <w:rsid w:val="000666B2"/>
    <w:rsid w:val="00071319"/>
    <w:rsid w:val="000733B0"/>
    <w:rsid w:val="00073E35"/>
    <w:rsid w:val="000740CC"/>
    <w:rsid w:val="000836DC"/>
    <w:rsid w:val="00083895"/>
    <w:rsid w:val="00085CE4"/>
    <w:rsid w:val="00086A70"/>
    <w:rsid w:val="00087CCD"/>
    <w:rsid w:val="00092000"/>
    <w:rsid w:val="000978EF"/>
    <w:rsid w:val="000A0978"/>
    <w:rsid w:val="000A0ED4"/>
    <w:rsid w:val="000A3482"/>
    <w:rsid w:val="000A3EF4"/>
    <w:rsid w:val="000B50C8"/>
    <w:rsid w:val="000B68EF"/>
    <w:rsid w:val="000C463F"/>
    <w:rsid w:val="000D115F"/>
    <w:rsid w:val="000D31BC"/>
    <w:rsid w:val="000D3E6B"/>
    <w:rsid w:val="000D5811"/>
    <w:rsid w:val="000D5F36"/>
    <w:rsid w:val="000E01E4"/>
    <w:rsid w:val="000E0C06"/>
    <w:rsid w:val="000E0E37"/>
    <w:rsid w:val="000E1372"/>
    <w:rsid w:val="000E1CD5"/>
    <w:rsid w:val="000E25D1"/>
    <w:rsid w:val="000E51CF"/>
    <w:rsid w:val="00100678"/>
    <w:rsid w:val="0010218B"/>
    <w:rsid w:val="00102267"/>
    <w:rsid w:val="00104769"/>
    <w:rsid w:val="00105CAE"/>
    <w:rsid w:val="00105F5D"/>
    <w:rsid w:val="00115EBA"/>
    <w:rsid w:val="0012395C"/>
    <w:rsid w:val="0012605A"/>
    <w:rsid w:val="00133C06"/>
    <w:rsid w:val="001376D0"/>
    <w:rsid w:val="001450B2"/>
    <w:rsid w:val="001516F6"/>
    <w:rsid w:val="00155F80"/>
    <w:rsid w:val="00156959"/>
    <w:rsid w:val="0015713C"/>
    <w:rsid w:val="001574D7"/>
    <w:rsid w:val="0015765F"/>
    <w:rsid w:val="001579D7"/>
    <w:rsid w:val="0016086F"/>
    <w:rsid w:val="0016647C"/>
    <w:rsid w:val="00166B57"/>
    <w:rsid w:val="00167718"/>
    <w:rsid w:val="0017003E"/>
    <w:rsid w:val="00170F43"/>
    <w:rsid w:val="00171141"/>
    <w:rsid w:val="0017447C"/>
    <w:rsid w:val="001768E2"/>
    <w:rsid w:val="00177E1E"/>
    <w:rsid w:val="00181F56"/>
    <w:rsid w:val="00184412"/>
    <w:rsid w:val="001919F5"/>
    <w:rsid w:val="001943C1"/>
    <w:rsid w:val="001A4AB7"/>
    <w:rsid w:val="001B14F8"/>
    <w:rsid w:val="001B55AB"/>
    <w:rsid w:val="001B7CF8"/>
    <w:rsid w:val="001C1395"/>
    <w:rsid w:val="001C47B6"/>
    <w:rsid w:val="001C5422"/>
    <w:rsid w:val="001D1120"/>
    <w:rsid w:val="001D190E"/>
    <w:rsid w:val="001D4443"/>
    <w:rsid w:val="001D696E"/>
    <w:rsid w:val="001E1BF9"/>
    <w:rsid w:val="001E32E2"/>
    <w:rsid w:val="001E3DF0"/>
    <w:rsid w:val="001E41C0"/>
    <w:rsid w:val="001E72CB"/>
    <w:rsid w:val="001E760F"/>
    <w:rsid w:val="001F5100"/>
    <w:rsid w:val="001F52EC"/>
    <w:rsid w:val="001F6781"/>
    <w:rsid w:val="001F6AB1"/>
    <w:rsid w:val="00205A50"/>
    <w:rsid w:val="00211F86"/>
    <w:rsid w:val="0021315B"/>
    <w:rsid w:val="00214434"/>
    <w:rsid w:val="0021460C"/>
    <w:rsid w:val="002158F5"/>
    <w:rsid w:val="00223B28"/>
    <w:rsid w:val="00224E13"/>
    <w:rsid w:val="002373C9"/>
    <w:rsid w:val="00246891"/>
    <w:rsid w:val="002478A4"/>
    <w:rsid w:val="002536EE"/>
    <w:rsid w:val="00254654"/>
    <w:rsid w:val="00254753"/>
    <w:rsid w:val="0025505F"/>
    <w:rsid w:val="0026168F"/>
    <w:rsid w:val="002730BA"/>
    <w:rsid w:val="00273527"/>
    <w:rsid w:val="002768E9"/>
    <w:rsid w:val="002844FB"/>
    <w:rsid w:val="0028476D"/>
    <w:rsid w:val="002A0D42"/>
    <w:rsid w:val="002A2F52"/>
    <w:rsid w:val="002B4C93"/>
    <w:rsid w:val="002C171D"/>
    <w:rsid w:val="002D3275"/>
    <w:rsid w:val="002E4125"/>
    <w:rsid w:val="002F181E"/>
    <w:rsid w:val="00303CE0"/>
    <w:rsid w:val="0030438C"/>
    <w:rsid w:val="00306545"/>
    <w:rsid w:val="00307BC6"/>
    <w:rsid w:val="0031448D"/>
    <w:rsid w:val="00316040"/>
    <w:rsid w:val="00320127"/>
    <w:rsid w:val="00322D40"/>
    <w:rsid w:val="00330024"/>
    <w:rsid w:val="00340032"/>
    <w:rsid w:val="0034067E"/>
    <w:rsid w:val="00340D86"/>
    <w:rsid w:val="003527EB"/>
    <w:rsid w:val="00353A1B"/>
    <w:rsid w:val="003541EA"/>
    <w:rsid w:val="00357E0D"/>
    <w:rsid w:val="00361A2E"/>
    <w:rsid w:val="00363724"/>
    <w:rsid w:val="00364C57"/>
    <w:rsid w:val="003672F2"/>
    <w:rsid w:val="00374993"/>
    <w:rsid w:val="003764DD"/>
    <w:rsid w:val="00383550"/>
    <w:rsid w:val="00385372"/>
    <w:rsid w:val="00390699"/>
    <w:rsid w:val="00392D50"/>
    <w:rsid w:val="00393314"/>
    <w:rsid w:val="003935C7"/>
    <w:rsid w:val="0039404D"/>
    <w:rsid w:val="003A1010"/>
    <w:rsid w:val="003A1FBF"/>
    <w:rsid w:val="003B0633"/>
    <w:rsid w:val="003B524F"/>
    <w:rsid w:val="003B6A08"/>
    <w:rsid w:val="003C0C6C"/>
    <w:rsid w:val="003C0E0C"/>
    <w:rsid w:val="003C479E"/>
    <w:rsid w:val="003C6052"/>
    <w:rsid w:val="003D43D6"/>
    <w:rsid w:val="003D5059"/>
    <w:rsid w:val="003D656E"/>
    <w:rsid w:val="003E294A"/>
    <w:rsid w:val="003E5A18"/>
    <w:rsid w:val="003E5AFB"/>
    <w:rsid w:val="003E694C"/>
    <w:rsid w:val="003E6BD0"/>
    <w:rsid w:val="003F0C70"/>
    <w:rsid w:val="003F2F48"/>
    <w:rsid w:val="003F65DA"/>
    <w:rsid w:val="0040355B"/>
    <w:rsid w:val="00407909"/>
    <w:rsid w:val="004118F3"/>
    <w:rsid w:val="00422C06"/>
    <w:rsid w:val="0042479E"/>
    <w:rsid w:val="00426FAC"/>
    <w:rsid w:val="0042792E"/>
    <w:rsid w:val="0043276E"/>
    <w:rsid w:val="00433489"/>
    <w:rsid w:val="004347C6"/>
    <w:rsid w:val="00434F38"/>
    <w:rsid w:val="00435B81"/>
    <w:rsid w:val="004372AB"/>
    <w:rsid w:val="00441995"/>
    <w:rsid w:val="00441DDF"/>
    <w:rsid w:val="0044304B"/>
    <w:rsid w:val="0044366C"/>
    <w:rsid w:val="00450C7B"/>
    <w:rsid w:val="00453648"/>
    <w:rsid w:val="004550C2"/>
    <w:rsid w:val="0045520C"/>
    <w:rsid w:val="00462C92"/>
    <w:rsid w:val="00471BCA"/>
    <w:rsid w:val="0047298F"/>
    <w:rsid w:val="00474456"/>
    <w:rsid w:val="00474BA9"/>
    <w:rsid w:val="00475123"/>
    <w:rsid w:val="004767B0"/>
    <w:rsid w:val="004772DF"/>
    <w:rsid w:val="004775B5"/>
    <w:rsid w:val="00477DD3"/>
    <w:rsid w:val="004802E8"/>
    <w:rsid w:val="00481AC0"/>
    <w:rsid w:val="00481B45"/>
    <w:rsid w:val="00481DEE"/>
    <w:rsid w:val="00486B52"/>
    <w:rsid w:val="00492550"/>
    <w:rsid w:val="0049270E"/>
    <w:rsid w:val="0049374D"/>
    <w:rsid w:val="004A4D6D"/>
    <w:rsid w:val="004A4EF9"/>
    <w:rsid w:val="004B4F95"/>
    <w:rsid w:val="004D129F"/>
    <w:rsid w:val="004D1893"/>
    <w:rsid w:val="004D5383"/>
    <w:rsid w:val="004D6033"/>
    <w:rsid w:val="004D7089"/>
    <w:rsid w:val="004D7BD2"/>
    <w:rsid w:val="004F213A"/>
    <w:rsid w:val="004F275C"/>
    <w:rsid w:val="004F2D14"/>
    <w:rsid w:val="004F3BBD"/>
    <w:rsid w:val="004F48C5"/>
    <w:rsid w:val="004F5565"/>
    <w:rsid w:val="00504A93"/>
    <w:rsid w:val="00505D40"/>
    <w:rsid w:val="005100AD"/>
    <w:rsid w:val="00510E38"/>
    <w:rsid w:val="00513153"/>
    <w:rsid w:val="00513A05"/>
    <w:rsid w:val="00515AF3"/>
    <w:rsid w:val="0052522C"/>
    <w:rsid w:val="00532AD4"/>
    <w:rsid w:val="00535CF7"/>
    <w:rsid w:val="0053767B"/>
    <w:rsid w:val="00541235"/>
    <w:rsid w:val="0055227B"/>
    <w:rsid w:val="0055550C"/>
    <w:rsid w:val="00557529"/>
    <w:rsid w:val="00560A38"/>
    <w:rsid w:val="00561806"/>
    <w:rsid w:val="005631C2"/>
    <w:rsid w:val="00563415"/>
    <w:rsid w:val="00567A73"/>
    <w:rsid w:val="005729A3"/>
    <w:rsid w:val="005733E3"/>
    <w:rsid w:val="00574181"/>
    <w:rsid w:val="00576638"/>
    <w:rsid w:val="00576C34"/>
    <w:rsid w:val="005818BF"/>
    <w:rsid w:val="0058621E"/>
    <w:rsid w:val="00591506"/>
    <w:rsid w:val="00594A2B"/>
    <w:rsid w:val="005A00A6"/>
    <w:rsid w:val="005A0E01"/>
    <w:rsid w:val="005A1138"/>
    <w:rsid w:val="005A12FE"/>
    <w:rsid w:val="005A2C78"/>
    <w:rsid w:val="005A6196"/>
    <w:rsid w:val="005B0557"/>
    <w:rsid w:val="005B222A"/>
    <w:rsid w:val="005B2576"/>
    <w:rsid w:val="005B25F5"/>
    <w:rsid w:val="005B5081"/>
    <w:rsid w:val="005C0B61"/>
    <w:rsid w:val="005C27C4"/>
    <w:rsid w:val="005D1314"/>
    <w:rsid w:val="005D18BE"/>
    <w:rsid w:val="005D2919"/>
    <w:rsid w:val="005D6558"/>
    <w:rsid w:val="005E524B"/>
    <w:rsid w:val="005E5407"/>
    <w:rsid w:val="005E56DA"/>
    <w:rsid w:val="005F1B25"/>
    <w:rsid w:val="00600635"/>
    <w:rsid w:val="006022ED"/>
    <w:rsid w:val="006132A8"/>
    <w:rsid w:val="006140E4"/>
    <w:rsid w:val="006144EC"/>
    <w:rsid w:val="0061789C"/>
    <w:rsid w:val="00621B06"/>
    <w:rsid w:val="006224BB"/>
    <w:rsid w:val="00626467"/>
    <w:rsid w:val="006406CA"/>
    <w:rsid w:val="00643543"/>
    <w:rsid w:val="006461F2"/>
    <w:rsid w:val="006466CF"/>
    <w:rsid w:val="00651B88"/>
    <w:rsid w:val="00656FDF"/>
    <w:rsid w:val="00657ABA"/>
    <w:rsid w:val="006613C9"/>
    <w:rsid w:val="0066165B"/>
    <w:rsid w:val="00663C4B"/>
    <w:rsid w:val="00665233"/>
    <w:rsid w:val="00667B6E"/>
    <w:rsid w:val="006716E2"/>
    <w:rsid w:val="00671C85"/>
    <w:rsid w:val="0067239F"/>
    <w:rsid w:val="0067264F"/>
    <w:rsid w:val="00674DFD"/>
    <w:rsid w:val="00680910"/>
    <w:rsid w:val="00681A94"/>
    <w:rsid w:val="006838DB"/>
    <w:rsid w:val="00693EA3"/>
    <w:rsid w:val="006A1370"/>
    <w:rsid w:val="006A2A14"/>
    <w:rsid w:val="006A54F2"/>
    <w:rsid w:val="006B1A90"/>
    <w:rsid w:val="006B2266"/>
    <w:rsid w:val="006B448F"/>
    <w:rsid w:val="006B6869"/>
    <w:rsid w:val="006C2675"/>
    <w:rsid w:val="006D5811"/>
    <w:rsid w:val="006D6811"/>
    <w:rsid w:val="006D7F99"/>
    <w:rsid w:val="006E1E7F"/>
    <w:rsid w:val="006E1F90"/>
    <w:rsid w:val="006E2C8C"/>
    <w:rsid w:val="006E35CD"/>
    <w:rsid w:val="006E4B61"/>
    <w:rsid w:val="006E7E96"/>
    <w:rsid w:val="006F5891"/>
    <w:rsid w:val="006F705D"/>
    <w:rsid w:val="006F7D35"/>
    <w:rsid w:val="00703F20"/>
    <w:rsid w:val="007114F8"/>
    <w:rsid w:val="00715212"/>
    <w:rsid w:val="0072085D"/>
    <w:rsid w:val="007323B9"/>
    <w:rsid w:val="007331E6"/>
    <w:rsid w:val="00733745"/>
    <w:rsid w:val="00735A26"/>
    <w:rsid w:val="007378DC"/>
    <w:rsid w:val="00737ECF"/>
    <w:rsid w:val="007401D1"/>
    <w:rsid w:val="0074148C"/>
    <w:rsid w:val="00746A0D"/>
    <w:rsid w:val="00746F4D"/>
    <w:rsid w:val="00747406"/>
    <w:rsid w:val="007505D4"/>
    <w:rsid w:val="0076168C"/>
    <w:rsid w:val="00762241"/>
    <w:rsid w:val="00764401"/>
    <w:rsid w:val="00765ABE"/>
    <w:rsid w:val="00771073"/>
    <w:rsid w:val="007729BE"/>
    <w:rsid w:val="00783827"/>
    <w:rsid w:val="00785C66"/>
    <w:rsid w:val="00791422"/>
    <w:rsid w:val="007928F4"/>
    <w:rsid w:val="00797CD2"/>
    <w:rsid w:val="007A4CA9"/>
    <w:rsid w:val="007A75EB"/>
    <w:rsid w:val="007B2294"/>
    <w:rsid w:val="007B365B"/>
    <w:rsid w:val="007B7D31"/>
    <w:rsid w:val="007B7DA4"/>
    <w:rsid w:val="007C70C2"/>
    <w:rsid w:val="007D4A4A"/>
    <w:rsid w:val="007E1587"/>
    <w:rsid w:val="007E21D4"/>
    <w:rsid w:val="007E33B6"/>
    <w:rsid w:val="007E406F"/>
    <w:rsid w:val="007E4BB2"/>
    <w:rsid w:val="007E7210"/>
    <w:rsid w:val="007F2106"/>
    <w:rsid w:val="007F2243"/>
    <w:rsid w:val="008010EC"/>
    <w:rsid w:val="00801366"/>
    <w:rsid w:val="0080170E"/>
    <w:rsid w:val="00803306"/>
    <w:rsid w:val="00814157"/>
    <w:rsid w:val="0081427C"/>
    <w:rsid w:val="008166EE"/>
    <w:rsid w:val="008222A1"/>
    <w:rsid w:val="00822B29"/>
    <w:rsid w:val="00822CCB"/>
    <w:rsid w:val="008237E7"/>
    <w:rsid w:val="008271B0"/>
    <w:rsid w:val="00827E6B"/>
    <w:rsid w:val="00832B44"/>
    <w:rsid w:val="0083552D"/>
    <w:rsid w:val="00835ACF"/>
    <w:rsid w:val="00841A4C"/>
    <w:rsid w:val="00842F33"/>
    <w:rsid w:val="00847981"/>
    <w:rsid w:val="00851A86"/>
    <w:rsid w:val="00861CA8"/>
    <w:rsid w:val="0086510D"/>
    <w:rsid w:val="00867545"/>
    <w:rsid w:val="00867DE5"/>
    <w:rsid w:val="0087080B"/>
    <w:rsid w:val="00872510"/>
    <w:rsid w:val="00874AF9"/>
    <w:rsid w:val="00876EA9"/>
    <w:rsid w:val="00877B46"/>
    <w:rsid w:val="00880F58"/>
    <w:rsid w:val="008825C3"/>
    <w:rsid w:val="00882B59"/>
    <w:rsid w:val="00883DAE"/>
    <w:rsid w:val="00884979"/>
    <w:rsid w:val="008860D3"/>
    <w:rsid w:val="00891EB2"/>
    <w:rsid w:val="00892832"/>
    <w:rsid w:val="00892E44"/>
    <w:rsid w:val="00895024"/>
    <w:rsid w:val="008A09EF"/>
    <w:rsid w:val="008A0B79"/>
    <w:rsid w:val="008A263B"/>
    <w:rsid w:val="008A3A73"/>
    <w:rsid w:val="008A43A4"/>
    <w:rsid w:val="008A5483"/>
    <w:rsid w:val="008C0324"/>
    <w:rsid w:val="008C1EA5"/>
    <w:rsid w:val="008C3C1C"/>
    <w:rsid w:val="008C3C8F"/>
    <w:rsid w:val="008E0CF0"/>
    <w:rsid w:val="008E1BB9"/>
    <w:rsid w:val="008E4197"/>
    <w:rsid w:val="009017C6"/>
    <w:rsid w:val="00901B41"/>
    <w:rsid w:val="00911D79"/>
    <w:rsid w:val="0091533F"/>
    <w:rsid w:val="0091663A"/>
    <w:rsid w:val="00923AD2"/>
    <w:rsid w:val="00924394"/>
    <w:rsid w:val="009251A8"/>
    <w:rsid w:val="00927FBE"/>
    <w:rsid w:val="00934C94"/>
    <w:rsid w:val="00936597"/>
    <w:rsid w:val="009370A6"/>
    <w:rsid w:val="0094087D"/>
    <w:rsid w:val="00941070"/>
    <w:rsid w:val="00943AEA"/>
    <w:rsid w:val="00945C9E"/>
    <w:rsid w:val="0094712F"/>
    <w:rsid w:val="00951967"/>
    <w:rsid w:val="009520F6"/>
    <w:rsid w:val="00952ED3"/>
    <w:rsid w:val="00954D3C"/>
    <w:rsid w:val="00954FEA"/>
    <w:rsid w:val="00957A8C"/>
    <w:rsid w:val="009600EB"/>
    <w:rsid w:val="009606D8"/>
    <w:rsid w:val="00965482"/>
    <w:rsid w:val="009766A3"/>
    <w:rsid w:val="009846FF"/>
    <w:rsid w:val="00992317"/>
    <w:rsid w:val="00992F51"/>
    <w:rsid w:val="0099538C"/>
    <w:rsid w:val="009973D7"/>
    <w:rsid w:val="009A090B"/>
    <w:rsid w:val="009A09E1"/>
    <w:rsid w:val="009A25BD"/>
    <w:rsid w:val="009A5126"/>
    <w:rsid w:val="009A5AD1"/>
    <w:rsid w:val="009B1D75"/>
    <w:rsid w:val="009B3066"/>
    <w:rsid w:val="009B3175"/>
    <w:rsid w:val="009B7B04"/>
    <w:rsid w:val="009C57E9"/>
    <w:rsid w:val="009C5FA4"/>
    <w:rsid w:val="009C6A5C"/>
    <w:rsid w:val="009D0FC5"/>
    <w:rsid w:val="009D190E"/>
    <w:rsid w:val="009D7A4C"/>
    <w:rsid w:val="009E0291"/>
    <w:rsid w:val="009E0A55"/>
    <w:rsid w:val="009E1BAD"/>
    <w:rsid w:val="009E2C43"/>
    <w:rsid w:val="009E38C0"/>
    <w:rsid w:val="009E6047"/>
    <w:rsid w:val="009E7DE7"/>
    <w:rsid w:val="009F0029"/>
    <w:rsid w:val="009F4EFE"/>
    <w:rsid w:val="00A00988"/>
    <w:rsid w:val="00A00B64"/>
    <w:rsid w:val="00A00C8F"/>
    <w:rsid w:val="00A01FFE"/>
    <w:rsid w:val="00A023BD"/>
    <w:rsid w:val="00A0566B"/>
    <w:rsid w:val="00A12CB9"/>
    <w:rsid w:val="00A162CA"/>
    <w:rsid w:val="00A22DA0"/>
    <w:rsid w:val="00A30AF4"/>
    <w:rsid w:val="00A3288E"/>
    <w:rsid w:val="00A34B89"/>
    <w:rsid w:val="00A3527D"/>
    <w:rsid w:val="00A37924"/>
    <w:rsid w:val="00A402D1"/>
    <w:rsid w:val="00A438E5"/>
    <w:rsid w:val="00A45213"/>
    <w:rsid w:val="00A50C33"/>
    <w:rsid w:val="00A51CC0"/>
    <w:rsid w:val="00A52331"/>
    <w:rsid w:val="00A5317B"/>
    <w:rsid w:val="00A53661"/>
    <w:rsid w:val="00A53E29"/>
    <w:rsid w:val="00A605FB"/>
    <w:rsid w:val="00A61AD4"/>
    <w:rsid w:val="00A64EE5"/>
    <w:rsid w:val="00A73C8E"/>
    <w:rsid w:val="00A7596D"/>
    <w:rsid w:val="00A75977"/>
    <w:rsid w:val="00A759B1"/>
    <w:rsid w:val="00A76DF0"/>
    <w:rsid w:val="00A80033"/>
    <w:rsid w:val="00A811E1"/>
    <w:rsid w:val="00A82D53"/>
    <w:rsid w:val="00A841D3"/>
    <w:rsid w:val="00A85FFA"/>
    <w:rsid w:val="00A91C6E"/>
    <w:rsid w:val="00A929B7"/>
    <w:rsid w:val="00A934E0"/>
    <w:rsid w:val="00A9455B"/>
    <w:rsid w:val="00A94A5E"/>
    <w:rsid w:val="00AA29A7"/>
    <w:rsid w:val="00AA3965"/>
    <w:rsid w:val="00AA3D83"/>
    <w:rsid w:val="00AA545A"/>
    <w:rsid w:val="00AA5D91"/>
    <w:rsid w:val="00AA6ADB"/>
    <w:rsid w:val="00AB2319"/>
    <w:rsid w:val="00AB62C2"/>
    <w:rsid w:val="00AC640D"/>
    <w:rsid w:val="00AD033E"/>
    <w:rsid w:val="00AD1CEF"/>
    <w:rsid w:val="00AD369F"/>
    <w:rsid w:val="00AE1EFF"/>
    <w:rsid w:val="00AE37BA"/>
    <w:rsid w:val="00AF07A3"/>
    <w:rsid w:val="00AF0AA0"/>
    <w:rsid w:val="00AF5D42"/>
    <w:rsid w:val="00AF6600"/>
    <w:rsid w:val="00B0109F"/>
    <w:rsid w:val="00B06F55"/>
    <w:rsid w:val="00B1069A"/>
    <w:rsid w:val="00B10FC2"/>
    <w:rsid w:val="00B112C3"/>
    <w:rsid w:val="00B11D69"/>
    <w:rsid w:val="00B12718"/>
    <w:rsid w:val="00B12E27"/>
    <w:rsid w:val="00B13EA4"/>
    <w:rsid w:val="00B14135"/>
    <w:rsid w:val="00B21747"/>
    <w:rsid w:val="00B229A1"/>
    <w:rsid w:val="00B229F8"/>
    <w:rsid w:val="00B22BFE"/>
    <w:rsid w:val="00B25156"/>
    <w:rsid w:val="00B3057A"/>
    <w:rsid w:val="00B31B63"/>
    <w:rsid w:val="00B339B8"/>
    <w:rsid w:val="00B344DD"/>
    <w:rsid w:val="00B46155"/>
    <w:rsid w:val="00B50E6A"/>
    <w:rsid w:val="00B5129C"/>
    <w:rsid w:val="00B54D4D"/>
    <w:rsid w:val="00B61F23"/>
    <w:rsid w:val="00B63BD3"/>
    <w:rsid w:val="00B63D03"/>
    <w:rsid w:val="00B63F1F"/>
    <w:rsid w:val="00B66B10"/>
    <w:rsid w:val="00B6736B"/>
    <w:rsid w:val="00B75377"/>
    <w:rsid w:val="00B766CA"/>
    <w:rsid w:val="00B77729"/>
    <w:rsid w:val="00B8235A"/>
    <w:rsid w:val="00B86B63"/>
    <w:rsid w:val="00B87FBE"/>
    <w:rsid w:val="00B90362"/>
    <w:rsid w:val="00B9075F"/>
    <w:rsid w:val="00B96958"/>
    <w:rsid w:val="00B97960"/>
    <w:rsid w:val="00B97B53"/>
    <w:rsid w:val="00BA703F"/>
    <w:rsid w:val="00BB222E"/>
    <w:rsid w:val="00BB3295"/>
    <w:rsid w:val="00BB39A4"/>
    <w:rsid w:val="00BB3CF4"/>
    <w:rsid w:val="00BB6F27"/>
    <w:rsid w:val="00BC133E"/>
    <w:rsid w:val="00BD03FF"/>
    <w:rsid w:val="00BD2B67"/>
    <w:rsid w:val="00BD2F88"/>
    <w:rsid w:val="00BD42E3"/>
    <w:rsid w:val="00BD4EA5"/>
    <w:rsid w:val="00BE30AE"/>
    <w:rsid w:val="00BE45E2"/>
    <w:rsid w:val="00BE5AD5"/>
    <w:rsid w:val="00BE6AA7"/>
    <w:rsid w:val="00BF0255"/>
    <w:rsid w:val="00BF0634"/>
    <w:rsid w:val="00BF3D96"/>
    <w:rsid w:val="00BF4CF4"/>
    <w:rsid w:val="00C01A03"/>
    <w:rsid w:val="00C02E7B"/>
    <w:rsid w:val="00C04B94"/>
    <w:rsid w:val="00C07D03"/>
    <w:rsid w:val="00C116B5"/>
    <w:rsid w:val="00C11D3F"/>
    <w:rsid w:val="00C1205E"/>
    <w:rsid w:val="00C3056F"/>
    <w:rsid w:val="00C3128F"/>
    <w:rsid w:val="00C318C9"/>
    <w:rsid w:val="00C331B3"/>
    <w:rsid w:val="00C3567D"/>
    <w:rsid w:val="00C378DC"/>
    <w:rsid w:val="00C445D4"/>
    <w:rsid w:val="00C455AF"/>
    <w:rsid w:val="00C47EEA"/>
    <w:rsid w:val="00C53B79"/>
    <w:rsid w:val="00C63C3F"/>
    <w:rsid w:val="00C67F92"/>
    <w:rsid w:val="00C706BA"/>
    <w:rsid w:val="00C7075A"/>
    <w:rsid w:val="00C713A1"/>
    <w:rsid w:val="00C72BFA"/>
    <w:rsid w:val="00C74012"/>
    <w:rsid w:val="00C80B3A"/>
    <w:rsid w:val="00C85EA5"/>
    <w:rsid w:val="00C92E46"/>
    <w:rsid w:val="00CB1E7A"/>
    <w:rsid w:val="00CB5482"/>
    <w:rsid w:val="00CC15A9"/>
    <w:rsid w:val="00CC1F20"/>
    <w:rsid w:val="00CC3316"/>
    <w:rsid w:val="00CC42CC"/>
    <w:rsid w:val="00CC5FEA"/>
    <w:rsid w:val="00CD48FC"/>
    <w:rsid w:val="00CF206B"/>
    <w:rsid w:val="00CF2C52"/>
    <w:rsid w:val="00D01E29"/>
    <w:rsid w:val="00D0250F"/>
    <w:rsid w:val="00D02B28"/>
    <w:rsid w:val="00D06F3D"/>
    <w:rsid w:val="00D131DC"/>
    <w:rsid w:val="00D155F3"/>
    <w:rsid w:val="00D267B0"/>
    <w:rsid w:val="00D26B90"/>
    <w:rsid w:val="00D470C1"/>
    <w:rsid w:val="00D471FE"/>
    <w:rsid w:val="00D47BBC"/>
    <w:rsid w:val="00D52688"/>
    <w:rsid w:val="00D52E34"/>
    <w:rsid w:val="00D535B6"/>
    <w:rsid w:val="00D609B5"/>
    <w:rsid w:val="00D61492"/>
    <w:rsid w:val="00D63249"/>
    <w:rsid w:val="00D63BFA"/>
    <w:rsid w:val="00D64B93"/>
    <w:rsid w:val="00D65A0C"/>
    <w:rsid w:val="00D703E6"/>
    <w:rsid w:val="00D710A1"/>
    <w:rsid w:val="00D7447D"/>
    <w:rsid w:val="00D77311"/>
    <w:rsid w:val="00D77ABD"/>
    <w:rsid w:val="00D77CA0"/>
    <w:rsid w:val="00D810C4"/>
    <w:rsid w:val="00D928A4"/>
    <w:rsid w:val="00D943E5"/>
    <w:rsid w:val="00D960BE"/>
    <w:rsid w:val="00DA280E"/>
    <w:rsid w:val="00DA5D62"/>
    <w:rsid w:val="00DC12FA"/>
    <w:rsid w:val="00DC1482"/>
    <w:rsid w:val="00DC257A"/>
    <w:rsid w:val="00DC6B59"/>
    <w:rsid w:val="00DD06B4"/>
    <w:rsid w:val="00DD2C6B"/>
    <w:rsid w:val="00DD3EE8"/>
    <w:rsid w:val="00DD4DDE"/>
    <w:rsid w:val="00DD6254"/>
    <w:rsid w:val="00DD6566"/>
    <w:rsid w:val="00DE0CA0"/>
    <w:rsid w:val="00DE5807"/>
    <w:rsid w:val="00DF19E1"/>
    <w:rsid w:val="00DF4A91"/>
    <w:rsid w:val="00DF53D0"/>
    <w:rsid w:val="00E01A79"/>
    <w:rsid w:val="00E01A7C"/>
    <w:rsid w:val="00E04C3C"/>
    <w:rsid w:val="00E063EA"/>
    <w:rsid w:val="00E100E6"/>
    <w:rsid w:val="00E109F4"/>
    <w:rsid w:val="00E10EED"/>
    <w:rsid w:val="00E236B0"/>
    <w:rsid w:val="00E242F3"/>
    <w:rsid w:val="00E2444E"/>
    <w:rsid w:val="00E25E61"/>
    <w:rsid w:val="00E2712B"/>
    <w:rsid w:val="00E27ACE"/>
    <w:rsid w:val="00E31168"/>
    <w:rsid w:val="00E31E6B"/>
    <w:rsid w:val="00E345EC"/>
    <w:rsid w:val="00E44A5E"/>
    <w:rsid w:val="00E4635F"/>
    <w:rsid w:val="00E5076C"/>
    <w:rsid w:val="00E53A73"/>
    <w:rsid w:val="00E67D26"/>
    <w:rsid w:val="00E67DD8"/>
    <w:rsid w:val="00E71166"/>
    <w:rsid w:val="00E7624F"/>
    <w:rsid w:val="00E824ED"/>
    <w:rsid w:val="00E83521"/>
    <w:rsid w:val="00E85F2A"/>
    <w:rsid w:val="00E91EF4"/>
    <w:rsid w:val="00E96401"/>
    <w:rsid w:val="00E970E9"/>
    <w:rsid w:val="00E97610"/>
    <w:rsid w:val="00EA1C2F"/>
    <w:rsid w:val="00EA6CD5"/>
    <w:rsid w:val="00EA7D5B"/>
    <w:rsid w:val="00EB0BE8"/>
    <w:rsid w:val="00EC08C0"/>
    <w:rsid w:val="00EC381B"/>
    <w:rsid w:val="00EC4AA8"/>
    <w:rsid w:val="00ED18CE"/>
    <w:rsid w:val="00ED27FA"/>
    <w:rsid w:val="00ED7A9B"/>
    <w:rsid w:val="00EE009D"/>
    <w:rsid w:val="00EE12AC"/>
    <w:rsid w:val="00EE12C2"/>
    <w:rsid w:val="00EE6E34"/>
    <w:rsid w:val="00EF1FC5"/>
    <w:rsid w:val="00EF52A7"/>
    <w:rsid w:val="00EF536E"/>
    <w:rsid w:val="00EF5E8C"/>
    <w:rsid w:val="00EF7412"/>
    <w:rsid w:val="00F15FC2"/>
    <w:rsid w:val="00F16FD1"/>
    <w:rsid w:val="00F17E4B"/>
    <w:rsid w:val="00F21FEE"/>
    <w:rsid w:val="00F238FA"/>
    <w:rsid w:val="00F26C4B"/>
    <w:rsid w:val="00F3121A"/>
    <w:rsid w:val="00F327E4"/>
    <w:rsid w:val="00F3288D"/>
    <w:rsid w:val="00F33E3D"/>
    <w:rsid w:val="00F3766B"/>
    <w:rsid w:val="00F46F72"/>
    <w:rsid w:val="00F51CA4"/>
    <w:rsid w:val="00F52D5C"/>
    <w:rsid w:val="00F538F3"/>
    <w:rsid w:val="00F53DFB"/>
    <w:rsid w:val="00F54A40"/>
    <w:rsid w:val="00F56E3D"/>
    <w:rsid w:val="00F56F42"/>
    <w:rsid w:val="00F60FE1"/>
    <w:rsid w:val="00F643BE"/>
    <w:rsid w:val="00F65C64"/>
    <w:rsid w:val="00F74432"/>
    <w:rsid w:val="00F74F66"/>
    <w:rsid w:val="00F75E84"/>
    <w:rsid w:val="00F7648F"/>
    <w:rsid w:val="00F776F9"/>
    <w:rsid w:val="00F805A8"/>
    <w:rsid w:val="00F82693"/>
    <w:rsid w:val="00F95775"/>
    <w:rsid w:val="00F96DA6"/>
    <w:rsid w:val="00FA2FC7"/>
    <w:rsid w:val="00FA3206"/>
    <w:rsid w:val="00FA535B"/>
    <w:rsid w:val="00FA62FF"/>
    <w:rsid w:val="00FB01E2"/>
    <w:rsid w:val="00FB2154"/>
    <w:rsid w:val="00FB5E9A"/>
    <w:rsid w:val="00FC1220"/>
    <w:rsid w:val="00FC20C8"/>
    <w:rsid w:val="00FC2BF9"/>
    <w:rsid w:val="00FD0AEF"/>
    <w:rsid w:val="00FD2631"/>
    <w:rsid w:val="00FD51A6"/>
    <w:rsid w:val="00FD5B9E"/>
    <w:rsid w:val="00FD5BAF"/>
    <w:rsid w:val="00FD766F"/>
    <w:rsid w:val="00FE1EE9"/>
    <w:rsid w:val="00FE31AA"/>
    <w:rsid w:val="00FE40BE"/>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03095DBF"/>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 w:type="character" w:styleId="Fett">
    <w:name w:val="Strong"/>
    <w:uiPriority w:val="22"/>
    <w:qFormat/>
    <w:rsid w:val="00010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875">
      <w:bodyDiv w:val="1"/>
      <w:marLeft w:val="0"/>
      <w:marRight w:val="0"/>
      <w:marTop w:val="0"/>
      <w:marBottom w:val="0"/>
      <w:divBdr>
        <w:top w:val="none" w:sz="0" w:space="0" w:color="auto"/>
        <w:left w:val="none" w:sz="0" w:space="0" w:color="auto"/>
        <w:bottom w:val="none" w:sz="0" w:space="0" w:color="auto"/>
        <w:right w:val="none" w:sz="0" w:space="0" w:color="auto"/>
      </w:divBdr>
    </w:div>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539365704">
      <w:bodyDiv w:val="1"/>
      <w:marLeft w:val="0"/>
      <w:marRight w:val="0"/>
      <w:marTop w:val="0"/>
      <w:marBottom w:val="0"/>
      <w:divBdr>
        <w:top w:val="none" w:sz="0" w:space="0" w:color="auto"/>
        <w:left w:val="none" w:sz="0" w:space="0" w:color="auto"/>
        <w:bottom w:val="none" w:sz="0" w:space="0" w:color="auto"/>
        <w:right w:val="none" w:sz="0" w:space="0" w:color="auto"/>
      </w:divBdr>
    </w:div>
    <w:div w:id="92446365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544827278">
      <w:bodyDiv w:val="1"/>
      <w:marLeft w:val="0"/>
      <w:marRight w:val="0"/>
      <w:marTop w:val="0"/>
      <w:marBottom w:val="0"/>
      <w:divBdr>
        <w:top w:val="none" w:sz="0" w:space="0" w:color="auto"/>
        <w:left w:val="none" w:sz="0" w:space="0" w:color="auto"/>
        <w:bottom w:val="none" w:sz="0" w:space="0" w:color="auto"/>
        <w:right w:val="none" w:sz="0" w:space="0" w:color="auto"/>
      </w:divBdr>
    </w:div>
    <w:div w:id="1612008726">
      <w:bodyDiv w:val="1"/>
      <w:marLeft w:val="0"/>
      <w:marRight w:val="0"/>
      <w:marTop w:val="0"/>
      <w:marBottom w:val="0"/>
      <w:divBdr>
        <w:top w:val="none" w:sz="0" w:space="0" w:color="auto"/>
        <w:left w:val="none" w:sz="0" w:space="0" w:color="auto"/>
        <w:bottom w:val="none" w:sz="0" w:space="0" w:color="auto"/>
        <w:right w:val="none" w:sz="0" w:space="0" w:color="auto"/>
      </w:divBdr>
    </w:div>
    <w:div w:id="1634021412">
      <w:bodyDiv w:val="1"/>
      <w:marLeft w:val="0"/>
      <w:marRight w:val="0"/>
      <w:marTop w:val="0"/>
      <w:marBottom w:val="0"/>
      <w:divBdr>
        <w:top w:val="none" w:sz="0" w:space="0" w:color="auto"/>
        <w:left w:val="none" w:sz="0" w:space="0" w:color="auto"/>
        <w:bottom w:val="none" w:sz="0" w:space="0" w:color="auto"/>
        <w:right w:val="none" w:sz="0" w:space="0" w:color="auto"/>
      </w:divBdr>
    </w:div>
    <w:div w:id="1810398313">
      <w:bodyDiv w:val="1"/>
      <w:marLeft w:val="0"/>
      <w:marRight w:val="0"/>
      <w:marTop w:val="0"/>
      <w:marBottom w:val="0"/>
      <w:divBdr>
        <w:top w:val="none" w:sz="0" w:space="0" w:color="auto"/>
        <w:left w:val="none" w:sz="0" w:space="0" w:color="auto"/>
        <w:bottom w:val="none" w:sz="0" w:space="0" w:color="auto"/>
        <w:right w:val="none" w:sz="0" w:space="0" w:color="auto"/>
      </w:divBdr>
    </w:div>
    <w:div w:id="19010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media.arburg.com/web/13b775e8ca5e33b5/review-technology-days-2024---arburg-press-relea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38EA-A611-40AE-A514-F9739C7F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1533</Words>
  <Characters>9661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2024-03-15T09:58:00Z</cp:lastPrinted>
  <dcterms:created xsi:type="dcterms:W3CDTF">2024-03-19T08:14:00Z</dcterms:created>
  <dcterms:modified xsi:type="dcterms:W3CDTF">2024-03-19T08:14:00Z</dcterms:modified>
</cp:coreProperties>
</file>