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7CE2CDD0" w:rsidR="00FD51A6" w:rsidRPr="00483C5A" w:rsidRDefault="005E5C43" w:rsidP="00FD51A6">
      <w:pPr>
        <w:pStyle w:val="FormatvorlagePMHeadline"/>
        <w:rPr>
          <w:rFonts w:cs="Arial"/>
          <w:sz w:val="24"/>
          <w:szCs w:val="24"/>
          <w:u w:val="none"/>
        </w:rPr>
      </w:pPr>
      <w:r>
        <w:rPr>
          <w:rFonts w:cs="Arial"/>
          <w:sz w:val="28"/>
          <w:szCs w:val="28"/>
          <w:u w:val="none"/>
        </w:rPr>
        <w:t>Arburg</w:t>
      </w:r>
      <w:r w:rsidR="00B15586">
        <w:rPr>
          <w:rFonts w:cs="Arial"/>
          <w:sz w:val="28"/>
          <w:szCs w:val="28"/>
          <w:u w:val="none"/>
        </w:rPr>
        <w:t>-</w:t>
      </w:r>
      <w:r>
        <w:rPr>
          <w:rFonts w:cs="Arial"/>
          <w:sz w:val="28"/>
          <w:szCs w:val="28"/>
          <w:u w:val="none"/>
        </w:rPr>
        <w:t xml:space="preserve">Exponat </w:t>
      </w:r>
      <w:r w:rsidR="00D01DDF">
        <w:rPr>
          <w:rFonts w:cs="Arial"/>
          <w:sz w:val="28"/>
          <w:szCs w:val="28"/>
          <w:u w:val="none"/>
        </w:rPr>
        <w:t xml:space="preserve">auf der </w:t>
      </w:r>
      <w:r w:rsidR="00C33D94">
        <w:rPr>
          <w:rFonts w:cs="Arial"/>
          <w:sz w:val="28"/>
          <w:szCs w:val="28"/>
          <w:u w:val="none"/>
        </w:rPr>
        <w:t>NPE</w:t>
      </w:r>
      <w:r w:rsidR="00F465B8">
        <w:rPr>
          <w:rFonts w:cs="Arial"/>
          <w:sz w:val="28"/>
          <w:szCs w:val="28"/>
          <w:u w:val="none"/>
        </w:rPr>
        <w:t xml:space="preserve"> </w:t>
      </w:r>
      <w:r w:rsidR="00F465B8" w:rsidRPr="00483C5A">
        <w:rPr>
          <w:rFonts w:cs="Arial"/>
          <w:sz w:val="28"/>
          <w:szCs w:val="28"/>
          <w:u w:val="none"/>
        </w:rPr>
        <w:t>202</w:t>
      </w:r>
      <w:r w:rsidR="00C33D94">
        <w:rPr>
          <w:rFonts w:cs="Arial"/>
          <w:sz w:val="28"/>
          <w:szCs w:val="28"/>
          <w:u w:val="none"/>
        </w:rPr>
        <w:t>4</w:t>
      </w:r>
    </w:p>
    <w:p w14:paraId="7AA690BB" w14:textId="12B142DA" w:rsidR="0053767B" w:rsidRDefault="007B4BD9" w:rsidP="000613AA">
      <w:pPr>
        <w:pStyle w:val="FormatvorlagePMHeadline"/>
      </w:pPr>
      <w:r>
        <w:t xml:space="preserve">Allrounder </w:t>
      </w:r>
      <w:r w:rsidR="005E5C43">
        <w:t xml:space="preserve">520 </w:t>
      </w:r>
      <w:r w:rsidR="00353E22">
        <w:t>A</w:t>
      </w:r>
      <w:r>
        <w:t xml:space="preserve">: </w:t>
      </w:r>
      <w:r w:rsidR="00B8719F">
        <w:t>Hoch innovative</w:t>
      </w:r>
      <w:r w:rsidR="001B25FA">
        <w:t xml:space="preserve"> </w:t>
      </w:r>
      <w:r w:rsidR="005E5C43">
        <w:t>IML-Anwendung für die Medizintechnik</w:t>
      </w:r>
    </w:p>
    <w:p w14:paraId="630B44C0" w14:textId="77777777" w:rsidR="0053767B" w:rsidRPr="00CB1E7A" w:rsidRDefault="0053767B" w:rsidP="0053767B">
      <w:pPr>
        <w:pStyle w:val="PMSubline"/>
        <w:numPr>
          <w:ilvl w:val="0"/>
          <w:numId w:val="0"/>
        </w:numPr>
      </w:pPr>
      <w:bookmarkStart w:id="0" w:name="_GoBack"/>
      <w:bookmarkEnd w:id="0"/>
    </w:p>
    <w:p w14:paraId="26D3B54B" w14:textId="0709EAFB" w:rsidR="007B4BD9" w:rsidRPr="00457DD5" w:rsidRDefault="001B25FA" w:rsidP="007B4BD9">
      <w:pPr>
        <w:pStyle w:val="PMSubline"/>
      </w:pPr>
      <w:r>
        <w:t>Innovativ</w:t>
      </w:r>
      <w:r w:rsidR="007B4BD9">
        <w:t xml:space="preserve">: </w:t>
      </w:r>
      <w:r w:rsidR="005E5C43">
        <w:t xml:space="preserve">In-Mould-Labelling (IML) </w:t>
      </w:r>
      <w:r w:rsidR="005A1B52">
        <w:t>für</w:t>
      </w:r>
      <w:r w:rsidR="005E5C43">
        <w:t xml:space="preserve"> </w:t>
      </w:r>
      <w:r w:rsidR="005E5C43" w:rsidRPr="00457DD5">
        <w:t>Zentrifugenröhrchen</w:t>
      </w:r>
      <w:r w:rsidR="00D32BBC" w:rsidRPr="00457DD5">
        <w:t xml:space="preserve"> schafft Mehrwerte</w:t>
      </w:r>
    </w:p>
    <w:p w14:paraId="22DED58A" w14:textId="5F9B6E58" w:rsidR="007B4BD9" w:rsidRPr="00457DD5" w:rsidRDefault="00457DD5" w:rsidP="007B4BD9">
      <w:pPr>
        <w:pStyle w:val="PMSubline"/>
      </w:pPr>
      <w:r w:rsidRPr="00457DD5">
        <w:t>Nachhaltig</w:t>
      </w:r>
      <w:r w:rsidR="007B4BD9" w:rsidRPr="00457DD5">
        <w:t xml:space="preserve">: </w:t>
      </w:r>
      <w:r w:rsidRPr="00457DD5">
        <w:t xml:space="preserve">Medizintechnische Produkte mit klebstofffreien </w:t>
      </w:r>
      <w:r w:rsidR="001B25FA" w:rsidRPr="00457DD5">
        <w:t>IML-Labels</w:t>
      </w:r>
      <w:r w:rsidR="005E5C43" w:rsidRPr="00457DD5">
        <w:t xml:space="preserve"> </w:t>
      </w:r>
      <w:r w:rsidRPr="00457DD5">
        <w:t>aus Monomaterial</w:t>
      </w:r>
    </w:p>
    <w:p w14:paraId="59B2DA0F" w14:textId="53CB6A4F" w:rsidR="007B4BD9" w:rsidRPr="00457DD5" w:rsidRDefault="00D32BBC" w:rsidP="007B4BD9">
      <w:pPr>
        <w:pStyle w:val="PMSubline"/>
      </w:pPr>
      <w:r w:rsidRPr="00457DD5">
        <w:t>Partnerschaftlich</w:t>
      </w:r>
      <w:r w:rsidR="001B25FA" w:rsidRPr="00457DD5">
        <w:t xml:space="preserve">: </w:t>
      </w:r>
      <w:r w:rsidRPr="00457DD5">
        <w:t xml:space="preserve">Gemeinschaftsprojekt rund um </w:t>
      </w:r>
      <w:r w:rsidR="00B8719F" w:rsidRPr="00457DD5">
        <w:t>elektrische</w:t>
      </w:r>
      <w:r w:rsidR="001B25FA" w:rsidRPr="00457DD5">
        <w:t xml:space="preserve"> </w:t>
      </w:r>
      <w:r w:rsidR="00B8719F" w:rsidRPr="00457DD5">
        <w:t>Hochleistungsmaschine</w:t>
      </w:r>
    </w:p>
    <w:p w14:paraId="2BA6D8F2" w14:textId="77777777" w:rsidR="0053767B" w:rsidRDefault="0053767B" w:rsidP="00F643BE">
      <w:pPr>
        <w:pStyle w:val="PMText"/>
      </w:pPr>
    </w:p>
    <w:p w14:paraId="3ADD7C5A" w14:textId="56806050" w:rsidR="0053767B" w:rsidRPr="00093FDE" w:rsidRDefault="00AA545A" w:rsidP="0053767B">
      <w:pPr>
        <w:pStyle w:val="PMOrtDatum"/>
      </w:pPr>
      <w:r w:rsidRPr="007D74A1">
        <w:t>Loßburg</w:t>
      </w:r>
      <w:r w:rsidR="0053767B" w:rsidRPr="007D74A1">
        <w:t xml:space="preserve">, </w:t>
      </w:r>
      <w:r w:rsidR="00F45403">
        <w:t>20</w:t>
      </w:r>
      <w:r w:rsidR="00457DD5">
        <w:t>.03.2024</w:t>
      </w:r>
    </w:p>
    <w:p w14:paraId="110CD57E" w14:textId="37D05DAA" w:rsidR="006D0AF0" w:rsidRDefault="00174F6E" w:rsidP="006D0AF0">
      <w:pPr>
        <w:pStyle w:val="PMText"/>
      </w:pPr>
      <w:r>
        <w:rPr>
          <w:b/>
          <w:i/>
        </w:rPr>
        <w:t xml:space="preserve">Während das </w:t>
      </w:r>
      <w:r w:rsidRPr="001B25FA">
        <w:rPr>
          <w:b/>
          <w:i/>
        </w:rPr>
        <w:t>In-Mould Labelling</w:t>
      </w:r>
      <w:r>
        <w:rPr>
          <w:b/>
          <w:i/>
        </w:rPr>
        <w:t xml:space="preserve"> (IML) </w:t>
      </w:r>
      <w:r w:rsidR="00CC360A">
        <w:rPr>
          <w:b/>
          <w:i/>
        </w:rPr>
        <w:t>bei</w:t>
      </w:r>
      <w:r>
        <w:rPr>
          <w:b/>
          <w:i/>
        </w:rPr>
        <w:t xml:space="preserve"> Verpackungs</w:t>
      </w:r>
      <w:r w:rsidR="00100CD8">
        <w:rPr>
          <w:b/>
          <w:i/>
        </w:rPr>
        <w:softHyphen/>
      </w:r>
      <w:r>
        <w:rPr>
          <w:b/>
          <w:i/>
        </w:rPr>
        <w:t>produkte</w:t>
      </w:r>
      <w:r w:rsidR="00CC360A">
        <w:rPr>
          <w:b/>
          <w:i/>
        </w:rPr>
        <w:t xml:space="preserve">n </w:t>
      </w:r>
      <w:r>
        <w:rPr>
          <w:b/>
          <w:i/>
        </w:rPr>
        <w:t xml:space="preserve">Standard </w:t>
      </w:r>
      <w:r w:rsidR="00CC360A">
        <w:rPr>
          <w:b/>
          <w:i/>
        </w:rPr>
        <w:t>ist, wird dieses Verfahren</w:t>
      </w:r>
      <w:r>
        <w:rPr>
          <w:b/>
          <w:i/>
        </w:rPr>
        <w:t xml:space="preserve"> </w:t>
      </w:r>
      <w:r w:rsidR="00C87348">
        <w:rPr>
          <w:b/>
          <w:i/>
        </w:rPr>
        <w:t>in der Medizinb</w:t>
      </w:r>
      <w:r w:rsidR="00CC360A">
        <w:rPr>
          <w:b/>
          <w:i/>
        </w:rPr>
        <w:t>ranche</w:t>
      </w:r>
      <w:r>
        <w:rPr>
          <w:b/>
          <w:i/>
        </w:rPr>
        <w:t xml:space="preserve"> noch kaum angewandt. </w:t>
      </w:r>
      <w:r w:rsidR="001B25FA">
        <w:rPr>
          <w:b/>
          <w:i/>
        </w:rPr>
        <w:t>A</w:t>
      </w:r>
      <w:r w:rsidR="001B25FA" w:rsidRPr="001B25FA">
        <w:rPr>
          <w:b/>
          <w:i/>
        </w:rPr>
        <w:t xml:space="preserve">m Beispiel </w:t>
      </w:r>
      <w:r w:rsidR="00AC4589">
        <w:rPr>
          <w:b/>
          <w:i/>
        </w:rPr>
        <w:t>eines</w:t>
      </w:r>
      <w:r w:rsidR="00CC360A">
        <w:rPr>
          <w:b/>
          <w:i/>
        </w:rPr>
        <w:t xml:space="preserve"> </w:t>
      </w:r>
      <w:r w:rsidR="001B25FA" w:rsidRPr="001B25FA">
        <w:rPr>
          <w:b/>
          <w:i/>
        </w:rPr>
        <w:t>Zentrifugenröhrchen</w:t>
      </w:r>
      <w:r w:rsidR="00F27E13">
        <w:rPr>
          <w:b/>
          <w:i/>
        </w:rPr>
        <w:t>s</w:t>
      </w:r>
      <w:r w:rsidR="00CC360A">
        <w:rPr>
          <w:b/>
          <w:i/>
        </w:rPr>
        <w:t xml:space="preserve"> </w:t>
      </w:r>
      <w:r w:rsidR="00AC4589">
        <w:rPr>
          <w:b/>
          <w:i/>
        </w:rPr>
        <w:t>mit</w:t>
      </w:r>
      <w:r w:rsidR="00457DD5">
        <w:rPr>
          <w:b/>
          <w:i/>
        </w:rPr>
        <w:t xml:space="preserve"> Label aus PP-Monomaterial </w:t>
      </w:r>
      <w:r w:rsidR="001B25FA">
        <w:rPr>
          <w:b/>
          <w:i/>
        </w:rPr>
        <w:t>präsentiert Arburg</w:t>
      </w:r>
      <w:r w:rsidR="001B25FA" w:rsidRPr="001B25FA">
        <w:rPr>
          <w:b/>
          <w:i/>
        </w:rPr>
        <w:t xml:space="preserve"> </w:t>
      </w:r>
      <w:r w:rsidR="00100CD8">
        <w:rPr>
          <w:b/>
          <w:i/>
        </w:rPr>
        <w:t xml:space="preserve">auf der </w:t>
      </w:r>
      <w:r w:rsidR="00457DD5">
        <w:rPr>
          <w:b/>
          <w:i/>
        </w:rPr>
        <w:t>NPE 2024</w:t>
      </w:r>
      <w:r w:rsidR="00CC360A">
        <w:rPr>
          <w:b/>
          <w:i/>
        </w:rPr>
        <w:t xml:space="preserve"> eine </w:t>
      </w:r>
      <w:r w:rsidR="00457DD5">
        <w:rPr>
          <w:b/>
          <w:i/>
        </w:rPr>
        <w:t>wiederholgenaue</w:t>
      </w:r>
      <w:r w:rsidR="00793391">
        <w:rPr>
          <w:b/>
          <w:i/>
        </w:rPr>
        <w:t xml:space="preserve"> </w:t>
      </w:r>
      <w:r w:rsidR="00457DD5">
        <w:rPr>
          <w:b/>
          <w:i/>
        </w:rPr>
        <w:t xml:space="preserve">und nachhaltige </w:t>
      </w:r>
      <w:r w:rsidR="00793391">
        <w:rPr>
          <w:b/>
          <w:i/>
        </w:rPr>
        <w:t>IML-Anwendung mit Mehrwert</w:t>
      </w:r>
      <w:r w:rsidR="001B25FA" w:rsidRPr="001B25FA">
        <w:rPr>
          <w:b/>
          <w:i/>
        </w:rPr>
        <w:t xml:space="preserve"> für die </w:t>
      </w:r>
      <w:r w:rsidR="00CC360A">
        <w:rPr>
          <w:b/>
          <w:i/>
        </w:rPr>
        <w:t xml:space="preserve">Pharmaindustrie und </w:t>
      </w:r>
      <w:r w:rsidR="001B25FA" w:rsidRPr="00DC1438">
        <w:rPr>
          <w:b/>
          <w:i/>
        </w:rPr>
        <w:t>Medizintechnik.</w:t>
      </w:r>
      <w:r w:rsidR="00DC1438" w:rsidRPr="00DC1438">
        <w:rPr>
          <w:b/>
          <w:i/>
        </w:rPr>
        <w:t xml:space="preserve"> </w:t>
      </w:r>
      <w:r w:rsidR="00DC1438" w:rsidRPr="00DC1438">
        <w:rPr>
          <w:rFonts w:eastAsia="Arial"/>
          <w:b/>
          <w:i/>
          <w:lang w:eastAsia="en-US" w:bidi="en-US"/>
        </w:rPr>
        <w:t>Der Fertigung</w:t>
      </w:r>
      <w:r w:rsidR="00AC4589">
        <w:rPr>
          <w:rFonts w:eastAsia="Arial"/>
          <w:b/>
          <w:i/>
          <w:lang w:eastAsia="en-US" w:bidi="en-US"/>
        </w:rPr>
        <w:t xml:space="preserve"> des gebrauchsfertigen Produkts</w:t>
      </w:r>
      <w:r w:rsidR="00DC1438" w:rsidRPr="00DC1438">
        <w:rPr>
          <w:rFonts w:eastAsia="Arial"/>
          <w:b/>
          <w:i/>
          <w:lang w:eastAsia="en-US" w:bidi="en-US"/>
        </w:rPr>
        <w:t xml:space="preserve"> erfolgt </w:t>
      </w:r>
      <w:r w:rsidR="00AC4589">
        <w:rPr>
          <w:rFonts w:eastAsia="Arial"/>
          <w:b/>
          <w:i/>
          <w:lang w:eastAsia="en-US" w:bidi="en-US"/>
        </w:rPr>
        <w:t>mit einer Turnkey-Anlage rund um einen elektrischen Allrounder</w:t>
      </w:r>
      <w:r w:rsidR="00DC1438" w:rsidRPr="00DC1438">
        <w:rPr>
          <w:rFonts w:eastAsia="Arial"/>
          <w:b/>
          <w:i/>
          <w:lang w:eastAsia="en-US" w:bidi="en-US"/>
        </w:rPr>
        <w:t xml:space="preserve"> schnell, platzsparend, kosteneffizient und ohne zusätzliches Hygienerisiko.</w:t>
      </w:r>
    </w:p>
    <w:p w14:paraId="65BD2743" w14:textId="77777777" w:rsidR="006D0AF0" w:rsidRDefault="006D0AF0" w:rsidP="00A44281">
      <w:pPr>
        <w:pStyle w:val="PMText"/>
      </w:pPr>
    </w:p>
    <w:p w14:paraId="480E1907" w14:textId="62093B2E" w:rsidR="00A44281" w:rsidRDefault="00CC360A" w:rsidP="0053767B">
      <w:pPr>
        <w:pStyle w:val="PMText"/>
      </w:pPr>
      <w:r>
        <w:t>An d</w:t>
      </w:r>
      <w:r w:rsidR="001B25FA" w:rsidRPr="001B25FA">
        <w:t xml:space="preserve">em innovativen </w:t>
      </w:r>
      <w:r w:rsidR="001B25FA">
        <w:t>IML-</w:t>
      </w:r>
      <w:r w:rsidR="001B25FA" w:rsidRPr="001B25FA">
        <w:t xml:space="preserve">Gemeinschaftsprojekt </w:t>
      </w:r>
      <w:r>
        <w:t xml:space="preserve">rund um einen elektrischen Allrounder 520 A in Reinraumausführung </w:t>
      </w:r>
      <w:r w:rsidR="001B25FA" w:rsidRPr="001B25FA">
        <w:t xml:space="preserve">sind die </w:t>
      </w:r>
      <w:r w:rsidR="001B25FA">
        <w:t xml:space="preserve">renommierten </w:t>
      </w:r>
      <w:r w:rsidR="001B25FA" w:rsidRPr="001B25FA">
        <w:t xml:space="preserve">Partner </w:t>
      </w:r>
      <w:r w:rsidR="002E1860">
        <w:t>K</w:t>
      </w:r>
      <w:r w:rsidR="00100CD8">
        <w:t>ebo</w:t>
      </w:r>
      <w:r>
        <w:t xml:space="preserve"> (Werkzeug), MCC/</w:t>
      </w:r>
      <w:r w:rsidR="001B25FA" w:rsidRPr="001B25FA">
        <w:t>Verstraete</w:t>
      </w:r>
      <w:r>
        <w:t xml:space="preserve"> (Label)</w:t>
      </w:r>
      <w:r w:rsidR="001B25FA" w:rsidRPr="001B25FA">
        <w:t xml:space="preserve">, Beck </w:t>
      </w:r>
      <w:r>
        <w:t>(</w:t>
      </w:r>
      <w:r w:rsidR="001B25FA" w:rsidRPr="001B25FA">
        <w:t>Automation</w:t>
      </w:r>
      <w:r>
        <w:t>)</w:t>
      </w:r>
      <w:r w:rsidR="001B25FA" w:rsidRPr="001B25FA">
        <w:t xml:space="preserve"> und Intravis </w:t>
      </w:r>
      <w:r>
        <w:t xml:space="preserve">(Kameraprüfung) </w:t>
      </w:r>
      <w:r w:rsidR="001B25FA" w:rsidRPr="001B25FA">
        <w:t>beteiligt.</w:t>
      </w:r>
    </w:p>
    <w:p w14:paraId="17302FE0" w14:textId="69247728" w:rsidR="00706F25" w:rsidRDefault="00706F25" w:rsidP="0053767B">
      <w:pPr>
        <w:pStyle w:val="PMText"/>
      </w:pPr>
    </w:p>
    <w:p w14:paraId="3812043E" w14:textId="1C363927" w:rsidR="00706F25" w:rsidRPr="00457DD5" w:rsidRDefault="00706F25" w:rsidP="00706F25">
      <w:pPr>
        <w:pStyle w:val="PMText"/>
        <w:rPr>
          <w:b/>
        </w:rPr>
      </w:pPr>
      <w:r w:rsidRPr="00457DD5">
        <w:rPr>
          <w:b/>
        </w:rPr>
        <w:lastRenderedPageBreak/>
        <w:t>Nachhaltig: Produkt aus Monomaterial</w:t>
      </w:r>
    </w:p>
    <w:p w14:paraId="26399C56" w14:textId="717462FD" w:rsidR="00706F25" w:rsidRDefault="00706F25" w:rsidP="00706F25">
      <w:pPr>
        <w:pStyle w:val="PMText"/>
      </w:pPr>
      <w:r>
        <w:t xml:space="preserve">Die Zukunftstechnologie wurde als „Proof-of-Concept“ erstmals auf der Fakuma 2023 präsentiert und stieß auf hohe Resonanz. </w:t>
      </w:r>
      <w:r w:rsidR="00F27E13">
        <w:t xml:space="preserve">Das Produkt ist </w:t>
      </w:r>
      <w:r>
        <w:t xml:space="preserve">besonders auch hinsichtlich des Aspekts der Nachhaltigkeit interessant: Röhrchen und Label sind beide aus PP gefertigt, sodass sich das Produkt aus Monomaterial einfach recyceln lässt. Weil das integrierte Label zur Stabilität des Röhrchens beitragen kann, </w:t>
      </w:r>
      <w:r w:rsidR="00AC4589">
        <w:t>lässt</w:t>
      </w:r>
      <w:r>
        <w:t xml:space="preserve"> sich dessen Wandstärke </w:t>
      </w:r>
      <w:r w:rsidR="00AC4589">
        <w:t xml:space="preserve">gegebenenfalls </w:t>
      </w:r>
      <w:r>
        <w:t xml:space="preserve">reduzieren und in der Massenproduktion Kunststoffmaterial reduzieren. Zudem entfallen Arbeitsschritte wie Bekleben oder Bedrucken, sodass </w:t>
      </w:r>
      <w:r w:rsidR="00AC4589">
        <w:t>keine</w:t>
      </w:r>
      <w:r>
        <w:t xml:space="preserve"> Klebstoffe </w:t>
      </w:r>
      <w:r w:rsidR="00AC4589">
        <w:t xml:space="preserve">erforderlich sind </w:t>
      </w:r>
      <w:r>
        <w:t xml:space="preserve">und kein Ausschuss durch Verschmutzung mit Flüssigfarbe </w:t>
      </w:r>
      <w:r w:rsidR="00AC4589">
        <w:t>anfällt</w:t>
      </w:r>
      <w:r w:rsidR="00EE5AEE">
        <w:t>.</w:t>
      </w:r>
    </w:p>
    <w:p w14:paraId="36FC2EF2" w14:textId="77777777" w:rsidR="00706F25" w:rsidRDefault="00706F25" w:rsidP="0053767B">
      <w:pPr>
        <w:pStyle w:val="PMText"/>
      </w:pPr>
    </w:p>
    <w:p w14:paraId="78A5CD3B" w14:textId="008CEFAB" w:rsidR="00706F25" w:rsidRPr="00630C2D" w:rsidRDefault="00C50F5A" w:rsidP="00706F25">
      <w:pPr>
        <w:pStyle w:val="PMText"/>
        <w:rPr>
          <w:b/>
        </w:rPr>
      </w:pPr>
      <w:r>
        <w:rPr>
          <w:b/>
        </w:rPr>
        <w:t>Elektrisch:</w:t>
      </w:r>
      <w:r w:rsidR="00706F25">
        <w:rPr>
          <w:b/>
        </w:rPr>
        <w:t xml:space="preserve"> Hochleistungsmaschine für die Medizintechnik</w:t>
      </w:r>
    </w:p>
    <w:p w14:paraId="32BA351E" w14:textId="7B35FD53" w:rsidR="00706F25" w:rsidRDefault="00706F25" w:rsidP="00706F25">
      <w:pPr>
        <w:pStyle w:val="PMBildunterschrift"/>
        <w:rPr>
          <w:rFonts w:eastAsia="Arial" w:cs="Arial"/>
          <w:i w:val="0"/>
          <w:lang w:eastAsia="en-US" w:bidi="en-US"/>
        </w:rPr>
      </w:pPr>
      <w:r>
        <w:rPr>
          <w:rFonts w:eastAsia="Arial" w:cs="Arial"/>
          <w:i w:val="0"/>
          <w:lang w:eastAsia="en-US" w:bidi="en-US"/>
        </w:rPr>
        <w:t>Ein weiterer wichtiger Aspekt ist die kompakte Aufstellungsfläche (Footprint) der Fertigungszelle, die in vorgegebene Produktionsraster passt. Im Mittelpunkt steht ein</w:t>
      </w:r>
      <w:r w:rsidRPr="001B25FA">
        <w:rPr>
          <w:rFonts w:eastAsia="Arial" w:cs="Arial"/>
          <w:i w:val="0"/>
          <w:lang w:eastAsia="en-US" w:bidi="en-US"/>
        </w:rPr>
        <w:t xml:space="preserve"> elektrische</w:t>
      </w:r>
      <w:r>
        <w:rPr>
          <w:rFonts w:eastAsia="Arial" w:cs="Arial"/>
          <w:i w:val="0"/>
          <w:lang w:eastAsia="en-US" w:bidi="en-US"/>
        </w:rPr>
        <w:t>r</w:t>
      </w:r>
      <w:r w:rsidRPr="001B25FA">
        <w:rPr>
          <w:rFonts w:eastAsia="Arial" w:cs="Arial"/>
          <w:i w:val="0"/>
          <w:lang w:eastAsia="en-US" w:bidi="en-US"/>
        </w:rPr>
        <w:t xml:space="preserve"> Allrounder 520 A </w:t>
      </w:r>
      <w:r>
        <w:rPr>
          <w:rFonts w:eastAsia="Arial" w:cs="Arial"/>
          <w:i w:val="0"/>
          <w:lang w:eastAsia="en-US" w:bidi="en-US"/>
        </w:rPr>
        <w:t xml:space="preserve">„Ultimate“ </w:t>
      </w:r>
      <w:r w:rsidRPr="001B25FA">
        <w:rPr>
          <w:rFonts w:eastAsia="Arial" w:cs="Arial"/>
          <w:i w:val="0"/>
          <w:lang w:eastAsia="en-US" w:bidi="en-US"/>
        </w:rPr>
        <w:t xml:space="preserve">mit 1.500 kN Schließkraft, </w:t>
      </w:r>
      <w:r>
        <w:rPr>
          <w:rFonts w:eastAsia="Arial" w:cs="Arial"/>
          <w:i w:val="0"/>
          <w:lang w:eastAsia="en-US" w:bidi="en-US"/>
        </w:rPr>
        <w:t>der</w:t>
      </w:r>
      <w:r w:rsidRPr="001B25FA">
        <w:rPr>
          <w:rFonts w:eastAsia="Arial" w:cs="Arial"/>
          <w:i w:val="0"/>
          <w:lang w:eastAsia="en-US" w:bidi="en-US"/>
        </w:rPr>
        <w:t xml:space="preserve"> für schnelle und anspruchsvolle Prozesse ausgelegt</w:t>
      </w:r>
      <w:r>
        <w:rPr>
          <w:rFonts w:eastAsia="Arial" w:cs="Arial"/>
          <w:i w:val="0"/>
          <w:lang w:eastAsia="en-US" w:bidi="en-US"/>
        </w:rPr>
        <w:t xml:space="preserve"> ist. Die Hochleistungsmaschine</w:t>
      </w:r>
      <w:r w:rsidRPr="001B25FA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>in Reinraumausführung</w:t>
      </w:r>
      <w:r w:rsidRPr="001B25FA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>erfüllt die Anforderungen der K</w:t>
      </w:r>
      <w:r w:rsidRPr="00E7014E">
        <w:rPr>
          <w:rFonts w:eastAsia="Arial" w:cs="Arial"/>
          <w:i w:val="0"/>
          <w:lang w:eastAsia="en-US" w:bidi="en-US"/>
        </w:rPr>
        <w:t>lasse ISO 7.</w:t>
      </w:r>
      <w:r>
        <w:rPr>
          <w:rFonts w:eastAsia="Arial" w:cs="Arial"/>
          <w:i w:val="0"/>
          <w:lang w:eastAsia="en-US" w:bidi="en-US"/>
        </w:rPr>
        <w:t xml:space="preserve"> M</w:t>
      </w:r>
      <w:r w:rsidRPr="001B25FA">
        <w:rPr>
          <w:rFonts w:eastAsia="Arial" w:cs="Arial"/>
          <w:i w:val="0"/>
          <w:lang w:eastAsia="en-US" w:bidi="en-US"/>
        </w:rPr>
        <w:t xml:space="preserve">it einem 8-fach-Werkzeug </w:t>
      </w:r>
      <w:r>
        <w:rPr>
          <w:rFonts w:eastAsia="Arial" w:cs="Arial"/>
          <w:i w:val="0"/>
          <w:lang w:eastAsia="en-US" w:bidi="en-US"/>
        </w:rPr>
        <w:t xml:space="preserve">von Kebo werden in einer Zykluszeit von rund 10 Sekunden je 15 Milliliter fassende gebrauchsfertige Röhrchen aus PP gefertigt. </w:t>
      </w:r>
      <w:r w:rsidR="005C7A8F">
        <w:rPr>
          <w:rFonts w:eastAsia="Arial" w:cs="Arial"/>
          <w:i w:val="0"/>
          <w:lang w:eastAsia="en-US" w:bidi="en-US"/>
        </w:rPr>
        <w:t>Die servoelektrischen A</w:t>
      </w:r>
      <w:r w:rsidR="005C7A8F" w:rsidRPr="00E7014E">
        <w:rPr>
          <w:rFonts w:eastAsia="Arial" w:cs="Arial"/>
          <w:i w:val="0"/>
          <w:lang w:eastAsia="en-US" w:bidi="en-US"/>
        </w:rPr>
        <w:t xml:space="preserve">ntriebe </w:t>
      </w:r>
      <w:r w:rsidR="005C7A8F">
        <w:rPr>
          <w:rFonts w:eastAsia="Arial" w:cs="Arial"/>
          <w:i w:val="0"/>
          <w:lang w:eastAsia="en-US" w:bidi="en-US"/>
        </w:rPr>
        <w:t xml:space="preserve">der Spritzgießmaschine stellen </w:t>
      </w:r>
      <w:r w:rsidR="005C7A8F" w:rsidRPr="00E7014E">
        <w:rPr>
          <w:rFonts w:eastAsia="Arial" w:cs="Arial"/>
          <w:i w:val="0"/>
          <w:lang w:eastAsia="en-US" w:bidi="en-US"/>
        </w:rPr>
        <w:t>eine präzise und reproduzierbare Werkzeugpositionierung</w:t>
      </w:r>
      <w:r w:rsidR="005C7A8F">
        <w:rPr>
          <w:rFonts w:eastAsia="Arial" w:cs="Arial"/>
          <w:i w:val="0"/>
          <w:lang w:eastAsia="en-US" w:bidi="en-US"/>
        </w:rPr>
        <w:t xml:space="preserve"> sicher</w:t>
      </w:r>
      <w:r w:rsidR="005C7A8F" w:rsidRPr="00E7014E">
        <w:rPr>
          <w:rFonts w:eastAsia="Arial" w:cs="Arial"/>
          <w:i w:val="0"/>
          <w:lang w:eastAsia="en-US" w:bidi="en-US"/>
        </w:rPr>
        <w:t>.</w:t>
      </w:r>
      <w:r w:rsidR="005C7A8F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 xml:space="preserve">Für das positionsgenaue Ausrichten und Aufbringen der Labels sorgt ein Label-Justierkopf von Beck. Ein in die Automation </w:t>
      </w:r>
      <w:r w:rsidRPr="00706F25">
        <w:rPr>
          <w:rFonts w:eastAsia="Arial" w:cs="Arial"/>
          <w:i w:val="0"/>
          <w:lang w:eastAsia="en-US" w:bidi="en-US"/>
        </w:rPr>
        <w:t>integriertes Kamerasystem von Intravis</w:t>
      </w:r>
      <w:r>
        <w:rPr>
          <w:rFonts w:eastAsia="Arial" w:cs="Arial"/>
          <w:i w:val="0"/>
          <w:lang w:eastAsia="en-US" w:bidi="en-US"/>
        </w:rPr>
        <w:t xml:space="preserve"> übernimmt die optische Kontrolle der Fertigteile in</w:t>
      </w:r>
      <w:r w:rsidRPr="00706F25">
        <w:rPr>
          <w:rFonts w:eastAsia="Arial" w:cs="Arial"/>
          <w:i w:val="0"/>
          <w:lang w:eastAsia="en-US" w:bidi="en-US"/>
        </w:rPr>
        <w:t xml:space="preserve"> Echtzeit. In der realen Anwendung könnten in der </w:t>
      </w:r>
      <w:r w:rsidRPr="00706F25">
        <w:rPr>
          <w:rFonts w:eastAsia="Arial" w:cs="Arial"/>
          <w:i w:val="0"/>
          <w:lang w:eastAsia="en-US" w:bidi="en-US"/>
        </w:rPr>
        <w:lastRenderedPageBreak/>
        <w:t>Fertigungszelle zusätzlich das Verschrauben der Röhrchen und das Verpacken in Sch</w:t>
      </w:r>
      <w:r w:rsidR="00EE5AEE">
        <w:rPr>
          <w:rFonts w:eastAsia="Arial" w:cs="Arial"/>
          <w:i w:val="0"/>
          <w:lang w:eastAsia="en-US" w:bidi="en-US"/>
        </w:rPr>
        <w:t>lauchbeuteln realisiert werden.</w:t>
      </w:r>
    </w:p>
    <w:p w14:paraId="05C51822" w14:textId="77777777" w:rsidR="00DC1438" w:rsidRDefault="00DC1438" w:rsidP="00706F25">
      <w:pPr>
        <w:pStyle w:val="PMBildunterschrift"/>
        <w:rPr>
          <w:rFonts w:eastAsia="Arial" w:cs="Arial"/>
          <w:i w:val="0"/>
          <w:lang w:eastAsia="en-US" w:bidi="en-US"/>
        </w:rPr>
      </w:pPr>
    </w:p>
    <w:p w14:paraId="4B5748EA" w14:textId="683DDDBC" w:rsidR="00C50F5A" w:rsidRPr="00C50F5A" w:rsidRDefault="00C50F5A" w:rsidP="00C50F5A">
      <w:pPr>
        <w:pStyle w:val="PMBildunterschrift"/>
        <w:rPr>
          <w:rFonts w:eastAsia="Arial" w:cs="Arial"/>
          <w:b/>
          <w:i w:val="0"/>
          <w:lang w:eastAsia="en-US" w:bidi="en-US"/>
        </w:rPr>
      </w:pPr>
      <w:r w:rsidRPr="00C50F5A">
        <w:rPr>
          <w:rFonts w:eastAsia="Arial" w:cs="Arial"/>
          <w:b/>
          <w:i w:val="0"/>
          <w:lang w:eastAsia="en-US" w:bidi="en-US"/>
        </w:rPr>
        <w:t>Präzise: exakte Positionierung der funktionalen Labels</w:t>
      </w:r>
    </w:p>
    <w:p w14:paraId="365F48CC" w14:textId="6C272F57" w:rsidR="001B25FA" w:rsidRPr="001C6B81" w:rsidRDefault="00C50F5A" w:rsidP="001C6B81">
      <w:pPr>
        <w:pStyle w:val="PMBildunterschrift"/>
        <w:rPr>
          <w:rFonts w:eastAsia="Arial" w:cs="Arial"/>
          <w:i w:val="0"/>
          <w:lang w:eastAsia="en-US" w:bidi="en-US"/>
        </w:rPr>
      </w:pPr>
      <w:r>
        <w:rPr>
          <w:rFonts w:eastAsia="Arial" w:cs="Arial"/>
          <w:i w:val="0"/>
          <w:lang w:eastAsia="en-US" w:bidi="en-US"/>
        </w:rPr>
        <w:t>Während der Abstand „Print to Cut“</w:t>
      </w:r>
      <w:r w:rsidRPr="00C50F5A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 xml:space="preserve">bei </w:t>
      </w:r>
      <w:r w:rsidRPr="00C50F5A">
        <w:rPr>
          <w:rFonts w:eastAsia="Arial" w:cs="Arial"/>
          <w:i w:val="0"/>
          <w:lang w:eastAsia="en-US" w:bidi="en-US"/>
        </w:rPr>
        <w:t xml:space="preserve">IML-Dekoren für Verpackungsprodukte in der Regel rund 1 bis 1,5 </w:t>
      </w:r>
      <w:r>
        <w:rPr>
          <w:rFonts w:eastAsia="Arial" w:cs="Arial"/>
          <w:i w:val="0"/>
          <w:lang w:eastAsia="en-US" w:bidi="en-US"/>
        </w:rPr>
        <w:t>Millimeter betr</w:t>
      </w:r>
      <w:r w:rsidR="00F27E13">
        <w:rPr>
          <w:rFonts w:eastAsia="Arial" w:cs="Arial"/>
          <w:i w:val="0"/>
          <w:lang w:eastAsia="en-US" w:bidi="en-US"/>
        </w:rPr>
        <w:t>ägt, sind es bei</w:t>
      </w:r>
      <w:r>
        <w:rPr>
          <w:rFonts w:eastAsia="Arial" w:cs="Arial"/>
          <w:i w:val="0"/>
          <w:lang w:eastAsia="en-US" w:bidi="en-US"/>
        </w:rPr>
        <w:t>m Anwendungsbeispiel Zentrifugenröhrchen</w:t>
      </w:r>
      <w:r w:rsidRPr="00C50F5A">
        <w:rPr>
          <w:rFonts w:eastAsia="Arial" w:cs="Arial"/>
          <w:i w:val="0"/>
          <w:lang w:eastAsia="en-US" w:bidi="en-US"/>
        </w:rPr>
        <w:t xml:space="preserve"> nur rund 0,2 Millimeter. Die </w:t>
      </w:r>
      <w:r>
        <w:rPr>
          <w:rFonts w:eastAsia="Arial" w:cs="Arial"/>
          <w:i w:val="0"/>
          <w:lang w:eastAsia="en-US" w:bidi="en-US"/>
        </w:rPr>
        <w:t xml:space="preserve">Labels mit 57 Mikrometern </w:t>
      </w:r>
      <w:r w:rsidRPr="00C50F5A">
        <w:rPr>
          <w:rFonts w:eastAsia="Arial" w:cs="Arial"/>
          <w:i w:val="0"/>
          <w:lang w:eastAsia="en-US" w:bidi="en-US"/>
        </w:rPr>
        <w:t xml:space="preserve">Wandstärke </w:t>
      </w:r>
      <w:r w:rsidR="001C6B81">
        <w:rPr>
          <w:rFonts w:eastAsia="Arial" w:cs="Arial"/>
          <w:i w:val="0"/>
          <w:lang w:eastAsia="en-US" w:bidi="en-US"/>
        </w:rPr>
        <w:t>müssen möglichst</w:t>
      </w:r>
      <w:r w:rsidRPr="00C50F5A">
        <w:rPr>
          <w:rFonts w:eastAsia="Arial" w:cs="Arial"/>
          <w:i w:val="0"/>
          <w:lang w:eastAsia="en-US" w:bidi="en-US"/>
        </w:rPr>
        <w:t xml:space="preserve"> genau in den Kavitäten positioniert</w:t>
      </w:r>
      <w:r w:rsidR="001C6B81">
        <w:rPr>
          <w:rFonts w:eastAsia="Arial" w:cs="Arial"/>
          <w:i w:val="0"/>
          <w:lang w:eastAsia="en-US" w:bidi="en-US"/>
        </w:rPr>
        <w:t xml:space="preserve"> werden</w:t>
      </w:r>
      <w:r w:rsidRPr="00C50F5A">
        <w:rPr>
          <w:rFonts w:eastAsia="Arial" w:cs="Arial"/>
          <w:i w:val="0"/>
          <w:lang w:eastAsia="en-US" w:bidi="en-US"/>
        </w:rPr>
        <w:t>.</w:t>
      </w:r>
      <w:r w:rsidR="001C6B81">
        <w:rPr>
          <w:rFonts w:eastAsia="Arial" w:cs="Arial"/>
          <w:i w:val="0"/>
          <w:lang w:eastAsia="en-US" w:bidi="en-US"/>
        </w:rPr>
        <w:t xml:space="preserve"> Das</w:t>
      </w:r>
      <w:r w:rsidRPr="00C50F5A">
        <w:rPr>
          <w:rFonts w:eastAsia="Arial" w:cs="Arial"/>
          <w:i w:val="0"/>
          <w:lang w:eastAsia="en-US" w:bidi="en-US"/>
        </w:rPr>
        <w:t xml:space="preserve"> </w:t>
      </w:r>
      <w:r w:rsidR="001C6B81">
        <w:rPr>
          <w:rFonts w:eastAsia="Arial" w:cs="Arial"/>
          <w:i w:val="0"/>
          <w:lang w:eastAsia="en-US" w:bidi="en-US"/>
        </w:rPr>
        <w:t>exakte</w:t>
      </w:r>
      <w:r w:rsidRPr="00C50F5A">
        <w:rPr>
          <w:rFonts w:eastAsia="Arial" w:cs="Arial"/>
          <w:i w:val="0"/>
          <w:lang w:eastAsia="en-US" w:bidi="en-US"/>
        </w:rPr>
        <w:t xml:space="preserve"> Ausrichten und Aufbringen der Labels </w:t>
      </w:r>
      <w:r w:rsidR="001C6B81">
        <w:rPr>
          <w:rFonts w:eastAsia="Arial" w:cs="Arial"/>
          <w:i w:val="0"/>
          <w:lang w:eastAsia="en-US" w:bidi="en-US"/>
        </w:rPr>
        <w:t xml:space="preserve">erfolgt über eine Automation von Beck. </w:t>
      </w:r>
      <w:r w:rsidR="00DC1438">
        <w:rPr>
          <w:rFonts w:eastAsia="Arial" w:cs="Arial"/>
          <w:i w:val="0"/>
          <w:lang w:eastAsia="en-US" w:bidi="en-US"/>
        </w:rPr>
        <w:t>Ein</w:t>
      </w:r>
      <w:r w:rsidRPr="00C50F5A">
        <w:rPr>
          <w:rFonts w:eastAsia="Arial" w:cs="Arial"/>
          <w:i w:val="0"/>
          <w:lang w:eastAsia="en-US" w:bidi="en-US"/>
        </w:rPr>
        <w:t xml:space="preserve"> Label-Justierkopf </w:t>
      </w:r>
      <w:r w:rsidR="00DC1438">
        <w:rPr>
          <w:rFonts w:eastAsia="Arial" w:cs="Arial"/>
          <w:i w:val="0"/>
          <w:lang w:eastAsia="en-US" w:bidi="en-US"/>
        </w:rPr>
        <w:t>gleicht dabei</w:t>
      </w:r>
      <w:r w:rsidRPr="00C50F5A">
        <w:rPr>
          <w:rFonts w:eastAsia="Arial" w:cs="Arial"/>
          <w:i w:val="0"/>
          <w:lang w:eastAsia="en-US" w:bidi="en-US"/>
        </w:rPr>
        <w:t xml:space="preserve"> die Fertigungstoleranz auf wenige </w:t>
      </w:r>
      <w:r w:rsidR="00AC4589">
        <w:rPr>
          <w:rFonts w:eastAsia="Arial" w:cs="Arial"/>
          <w:i w:val="0"/>
          <w:lang w:eastAsia="en-US" w:bidi="en-US"/>
        </w:rPr>
        <w:t>Hunder</w:t>
      </w:r>
      <w:r w:rsidR="00F27E13">
        <w:rPr>
          <w:rFonts w:eastAsia="Arial" w:cs="Arial"/>
          <w:i w:val="0"/>
          <w:lang w:eastAsia="en-US" w:bidi="en-US"/>
        </w:rPr>
        <w:t>t</w:t>
      </w:r>
      <w:r w:rsidR="00AC4589">
        <w:rPr>
          <w:rFonts w:eastAsia="Arial" w:cs="Arial"/>
          <w:i w:val="0"/>
          <w:lang w:eastAsia="en-US" w:bidi="en-US"/>
        </w:rPr>
        <w:t>stel</w:t>
      </w:r>
      <w:r w:rsidR="00DC1438">
        <w:rPr>
          <w:rFonts w:eastAsia="Arial" w:cs="Arial"/>
          <w:i w:val="0"/>
          <w:lang w:eastAsia="en-US" w:bidi="en-US"/>
        </w:rPr>
        <w:t xml:space="preserve"> aus</w:t>
      </w:r>
      <w:r w:rsidR="001C6B81">
        <w:rPr>
          <w:rFonts w:eastAsia="Arial" w:cs="Arial"/>
          <w:i w:val="0"/>
          <w:lang w:eastAsia="en-US" w:bidi="en-US"/>
        </w:rPr>
        <w:t>.</w:t>
      </w:r>
      <w:r w:rsidRPr="00C50F5A">
        <w:rPr>
          <w:rFonts w:eastAsia="Arial" w:cs="Arial"/>
          <w:i w:val="0"/>
          <w:lang w:eastAsia="en-US" w:bidi="en-US"/>
        </w:rPr>
        <w:t xml:space="preserve"> Das ist eine wichtige Voraussetzung für die Funktionalität und reduziert signifikant Qualitätsschwankungen und Ausschuss.</w:t>
      </w:r>
    </w:p>
    <w:p w14:paraId="02B79E0D" w14:textId="77777777" w:rsidR="009D74E5" w:rsidRDefault="009D74E5" w:rsidP="00457DD5">
      <w:pPr>
        <w:pStyle w:val="PMText"/>
      </w:pPr>
    </w:p>
    <w:p w14:paraId="016D9961" w14:textId="3D96ED00" w:rsidR="001B25FA" w:rsidRPr="001B25FA" w:rsidRDefault="001C6B81" w:rsidP="007B4BD9">
      <w:pPr>
        <w:pStyle w:val="PMBildunterschrift"/>
        <w:rPr>
          <w:rFonts w:eastAsia="Arial" w:cs="Arial"/>
          <w:b/>
          <w:i w:val="0"/>
          <w:lang w:eastAsia="en-US" w:bidi="en-US"/>
        </w:rPr>
      </w:pPr>
      <w:r>
        <w:rPr>
          <w:rFonts w:eastAsia="Arial" w:cs="Arial"/>
          <w:b/>
          <w:i w:val="0"/>
          <w:lang w:eastAsia="en-US" w:bidi="en-US"/>
        </w:rPr>
        <w:t xml:space="preserve">Integriert: </w:t>
      </w:r>
      <w:r w:rsidR="00DC1438">
        <w:rPr>
          <w:rFonts w:eastAsia="Arial" w:cs="Arial"/>
          <w:b/>
          <w:i w:val="0"/>
          <w:lang w:eastAsia="en-US" w:bidi="en-US"/>
        </w:rPr>
        <w:t>zusätzliche</w:t>
      </w:r>
      <w:r>
        <w:rPr>
          <w:rFonts w:eastAsia="Arial" w:cs="Arial"/>
          <w:b/>
          <w:i w:val="0"/>
          <w:lang w:eastAsia="en-US" w:bidi="en-US"/>
        </w:rPr>
        <w:t xml:space="preserve"> </w:t>
      </w:r>
      <w:r w:rsidR="001B25FA" w:rsidRPr="001B25FA">
        <w:rPr>
          <w:rFonts w:eastAsia="Arial" w:cs="Arial"/>
          <w:b/>
          <w:i w:val="0"/>
          <w:lang w:eastAsia="en-US" w:bidi="en-US"/>
        </w:rPr>
        <w:t>Funktion</w:t>
      </w:r>
      <w:r>
        <w:rPr>
          <w:rFonts w:eastAsia="Arial" w:cs="Arial"/>
          <w:b/>
          <w:i w:val="0"/>
          <w:lang w:eastAsia="en-US" w:bidi="en-US"/>
        </w:rPr>
        <w:t>e</w:t>
      </w:r>
      <w:r w:rsidR="00DC1438">
        <w:rPr>
          <w:rFonts w:eastAsia="Arial" w:cs="Arial"/>
          <w:b/>
          <w:i w:val="0"/>
          <w:lang w:eastAsia="en-US" w:bidi="en-US"/>
        </w:rPr>
        <w:t>n</w:t>
      </w:r>
    </w:p>
    <w:p w14:paraId="036C7FA3" w14:textId="1B163442" w:rsidR="00567D99" w:rsidRPr="00E67514" w:rsidRDefault="001C0651" w:rsidP="001B25FA">
      <w:pPr>
        <w:pStyle w:val="PMBildunterschrift"/>
        <w:rPr>
          <w:rFonts w:eastAsia="Arial" w:cs="Arial"/>
          <w:i w:val="0"/>
          <w:lang w:eastAsia="en-US" w:bidi="en-US"/>
        </w:rPr>
      </w:pPr>
      <w:r>
        <w:rPr>
          <w:rFonts w:eastAsia="Arial" w:cs="Arial"/>
          <w:i w:val="0"/>
          <w:lang w:eastAsia="en-US" w:bidi="en-US"/>
        </w:rPr>
        <w:t>Primär erhalten die Röhrchen über das kratzfeste Label eine Skala, die den exakten Füllstand anzeigt. Solche Labels mit Beschriftung sind auch z. B. für Insulin-Pens oder medizinische Messbecher interessant. Eine weitere Funktion ist</w:t>
      </w:r>
      <w:r w:rsidRPr="001B25FA">
        <w:rPr>
          <w:rFonts w:eastAsia="Arial" w:cs="Arial"/>
          <w:i w:val="0"/>
          <w:lang w:eastAsia="en-US" w:bidi="en-US"/>
        </w:rPr>
        <w:t xml:space="preserve"> die Überwachung von Temperaturprofilen</w:t>
      </w:r>
      <w:r>
        <w:rPr>
          <w:rFonts w:eastAsia="Arial" w:cs="Arial"/>
          <w:i w:val="0"/>
          <w:lang w:eastAsia="en-US" w:bidi="en-US"/>
        </w:rPr>
        <w:t xml:space="preserve">. Über ein zusätzliches </w:t>
      </w:r>
      <w:r w:rsidRPr="001C0651">
        <w:rPr>
          <w:rFonts w:eastAsia="Arial" w:cs="Arial"/>
          <w:i w:val="0"/>
          <w:lang w:eastAsia="en-US" w:bidi="en-US"/>
        </w:rPr>
        <w:t xml:space="preserve">temperatursensitives </w:t>
      </w:r>
      <w:r>
        <w:rPr>
          <w:rFonts w:eastAsia="Arial" w:cs="Arial"/>
          <w:i w:val="0"/>
          <w:lang w:eastAsia="en-US" w:bidi="en-US"/>
        </w:rPr>
        <w:t>Element</w:t>
      </w:r>
      <w:r w:rsidRPr="001C0651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 xml:space="preserve">lässt sich eine Unterbrechung der Kühlkette auf einen Blick erkennen: Sobald </w:t>
      </w:r>
      <w:r w:rsidRPr="001C0651">
        <w:rPr>
          <w:rFonts w:eastAsia="Arial" w:cs="Arial"/>
          <w:i w:val="0"/>
          <w:lang w:eastAsia="en-US" w:bidi="en-US"/>
        </w:rPr>
        <w:t xml:space="preserve">die Temperatur des befüllten </w:t>
      </w:r>
      <w:r>
        <w:rPr>
          <w:rFonts w:eastAsia="Arial" w:cs="Arial"/>
          <w:i w:val="0"/>
          <w:lang w:eastAsia="en-US" w:bidi="en-US"/>
        </w:rPr>
        <w:t>R</w:t>
      </w:r>
      <w:r w:rsidRPr="001C0651">
        <w:rPr>
          <w:rFonts w:eastAsia="Arial" w:cs="Arial"/>
          <w:i w:val="0"/>
          <w:lang w:eastAsia="en-US" w:bidi="en-US"/>
        </w:rPr>
        <w:t xml:space="preserve">öhrchens </w:t>
      </w:r>
      <w:r>
        <w:rPr>
          <w:rFonts w:eastAsia="Arial" w:cs="Arial"/>
          <w:i w:val="0"/>
          <w:lang w:eastAsia="en-US" w:bidi="en-US"/>
        </w:rPr>
        <w:t>z. </w:t>
      </w:r>
      <w:r w:rsidRPr="001C0651">
        <w:rPr>
          <w:rFonts w:eastAsia="Arial" w:cs="Arial"/>
          <w:i w:val="0"/>
          <w:lang w:eastAsia="en-US" w:bidi="en-US"/>
        </w:rPr>
        <w:t xml:space="preserve">B. auf über </w:t>
      </w:r>
      <w:r>
        <w:rPr>
          <w:rFonts w:eastAsia="Arial" w:cs="Arial"/>
          <w:i w:val="0"/>
          <w:lang w:eastAsia="en-US" w:bidi="en-US"/>
        </w:rPr>
        <w:t>sieben Grad Celsius</w:t>
      </w:r>
      <w:r w:rsidRPr="001C0651">
        <w:rPr>
          <w:rFonts w:eastAsia="Arial" w:cs="Arial"/>
          <w:i w:val="0"/>
          <w:lang w:eastAsia="en-US" w:bidi="en-US"/>
        </w:rPr>
        <w:t xml:space="preserve"> steigt, schlägt die </w:t>
      </w:r>
      <w:r w:rsidR="00266B68">
        <w:rPr>
          <w:rFonts w:eastAsia="Arial" w:cs="Arial"/>
          <w:i w:val="0"/>
          <w:lang w:eastAsia="en-US" w:bidi="en-US"/>
        </w:rPr>
        <w:t>thermochrome</w:t>
      </w:r>
      <w:r w:rsidR="00266B68" w:rsidRPr="001C0651">
        <w:rPr>
          <w:rFonts w:eastAsia="Arial" w:cs="Arial"/>
          <w:i w:val="0"/>
          <w:lang w:eastAsia="en-US" w:bidi="en-US"/>
        </w:rPr>
        <w:t xml:space="preserve"> Druckfarbe</w:t>
      </w:r>
      <w:r w:rsidR="00266B68">
        <w:rPr>
          <w:rFonts w:eastAsia="Arial" w:cs="Arial"/>
          <w:i w:val="0"/>
          <w:lang w:eastAsia="en-US" w:bidi="en-US"/>
        </w:rPr>
        <w:t xml:space="preserve"> </w:t>
      </w:r>
      <w:r w:rsidRPr="001C0651">
        <w:rPr>
          <w:rFonts w:eastAsia="Arial" w:cs="Arial"/>
          <w:i w:val="0"/>
          <w:lang w:eastAsia="en-US" w:bidi="en-US"/>
        </w:rPr>
        <w:t xml:space="preserve">irreversibel um. </w:t>
      </w:r>
      <w:r>
        <w:rPr>
          <w:rFonts w:eastAsia="Arial" w:cs="Arial"/>
          <w:i w:val="0"/>
          <w:lang w:eastAsia="en-US" w:bidi="en-US"/>
        </w:rPr>
        <w:t xml:space="preserve">Weiterhin </w:t>
      </w:r>
      <w:r w:rsidR="00266B68">
        <w:rPr>
          <w:rFonts w:eastAsia="Arial" w:cs="Arial"/>
          <w:i w:val="0"/>
          <w:lang w:eastAsia="en-US" w:bidi="en-US"/>
        </w:rPr>
        <w:t>können</w:t>
      </w:r>
      <w:r w:rsidRPr="001C0651">
        <w:rPr>
          <w:rFonts w:eastAsia="Arial" w:cs="Arial"/>
          <w:i w:val="0"/>
          <w:lang w:eastAsia="en-US" w:bidi="en-US"/>
        </w:rPr>
        <w:t xml:space="preserve"> dem Produkt z. B. </w:t>
      </w:r>
      <w:r>
        <w:rPr>
          <w:rFonts w:eastAsia="Arial" w:cs="Arial"/>
          <w:i w:val="0"/>
          <w:lang w:eastAsia="en-US" w:bidi="en-US"/>
        </w:rPr>
        <w:t xml:space="preserve">mittels eines </w:t>
      </w:r>
      <w:r w:rsidRPr="001C0651">
        <w:rPr>
          <w:rFonts w:eastAsia="Arial" w:cs="Arial"/>
          <w:i w:val="0"/>
          <w:lang w:eastAsia="en-US" w:bidi="en-US"/>
        </w:rPr>
        <w:t>QR-Code</w:t>
      </w:r>
      <w:r>
        <w:rPr>
          <w:rFonts w:eastAsia="Arial" w:cs="Arial"/>
          <w:i w:val="0"/>
          <w:lang w:eastAsia="en-US" w:bidi="en-US"/>
        </w:rPr>
        <w:t>s</w:t>
      </w:r>
      <w:r w:rsidRPr="001C0651">
        <w:rPr>
          <w:rFonts w:eastAsia="Arial" w:cs="Arial"/>
          <w:i w:val="0"/>
          <w:lang w:eastAsia="en-US" w:bidi="en-US"/>
        </w:rPr>
        <w:t xml:space="preserve"> zusätzliche Informationen zu Recycling und Lagermanagement mit</w:t>
      </w:r>
      <w:r w:rsidR="00266B68">
        <w:rPr>
          <w:rFonts w:eastAsia="Arial" w:cs="Arial"/>
          <w:i w:val="0"/>
          <w:lang w:eastAsia="en-US" w:bidi="en-US"/>
        </w:rPr>
        <w:t>ge</w:t>
      </w:r>
      <w:r w:rsidRPr="001C0651">
        <w:rPr>
          <w:rFonts w:eastAsia="Arial" w:cs="Arial"/>
          <w:i w:val="0"/>
          <w:lang w:eastAsia="en-US" w:bidi="en-US"/>
        </w:rPr>
        <w:t>geben</w:t>
      </w:r>
      <w:r w:rsidR="00266B68">
        <w:rPr>
          <w:rFonts w:eastAsia="Arial" w:cs="Arial"/>
          <w:i w:val="0"/>
          <w:lang w:eastAsia="en-US" w:bidi="en-US"/>
        </w:rPr>
        <w:t xml:space="preserve"> werden</w:t>
      </w:r>
      <w:r w:rsidRPr="001C0651">
        <w:rPr>
          <w:rFonts w:eastAsia="Arial" w:cs="Arial"/>
          <w:i w:val="0"/>
          <w:lang w:eastAsia="en-US" w:bidi="en-US"/>
        </w:rPr>
        <w:t xml:space="preserve">. Für die Zukunft ist </w:t>
      </w:r>
      <w:r>
        <w:rPr>
          <w:rFonts w:eastAsia="Arial" w:cs="Arial"/>
          <w:i w:val="0"/>
          <w:lang w:eastAsia="en-US" w:bidi="en-US"/>
        </w:rPr>
        <w:t xml:space="preserve">auch </w:t>
      </w:r>
      <w:r w:rsidRPr="001C0651">
        <w:rPr>
          <w:rFonts w:eastAsia="Arial" w:cs="Arial"/>
          <w:i w:val="0"/>
          <w:lang w:eastAsia="en-US" w:bidi="en-US"/>
        </w:rPr>
        <w:t>denkbar, über ein</w:t>
      </w:r>
      <w:r w:rsidR="00F27E13">
        <w:rPr>
          <w:rFonts w:eastAsia="Arial" w:cs="Arial"/>
          <w:i w:val="0"/>
          <w:lang w:eastAsia="en-US" w:bidi="en-US"/>
        </w:rPr>
        <w:t>en</w:t>
      </w:r>
      <w:r w:rsidRPr="001C0651">
        <w:rPr>
          <w:rFonts w:eastAsia="Arial" w:cs="Arial"/>
          <w:i w:val="0"/>
          <w:lang w:eastAsia="en-US" w:bidi="en-US"/>
        </w:rPr>
        <w:t xml:space="preserve"> RFID-Code die Prozess-, Qualitäts- und Patientendaten </w:t>
      </w:r>
      <w:r w:rsidR="00F27E13">
        <w:rPr>
          <w:rFonts w:eastAsia="Arial" w:cs="Arial"/>
          <w:i w:val="0"/>
          <w:lang w:eastAsia="en-US" w:bidi="en-US"/>
        </w:rPr>
        <w:t>für jedes einzelne Teil zu 100 Prozent</w:t>
      </w:r>
      <w:r w:rsidRPr="001C0651">
        <w:rPr>
          <w:rFonts w:eastAsia="Arial" w:cs="Arial"/>
          <w:i w:val="0"/>
          <w:lang w:eastAsia="en-US" w:bidi="en-US"/>
        </w:rPr>
        <w:t xml:space="preserve"> rückzuverfolge</w:t>
      </w:r>
      <w:r w:rsidR="00F27E13">
        <w:rPr>
          <w:rFonts w:eastAsia="Arial" w:cs="Arial"/>
          <w:i w:val="0"/>
          <w:lang w:eastAsia="en-US" w:bidi="en-US"/>
        </w:rPr>
        <w:t>n.</w:t>
      </w:r>
    </w:p>
    <w:p w14:paraId="619D2E80" w14:textId="77777777" w:rsidR="005A0F93" w:rsidRPr="00F27E13" w:rsidRDefault="005A0F93">
      <w:pPr>
        <w:rPr>
          <w:bCs/>
          <w:sz w:val="24"/>
          <w:szCs w:val="24"/>
        </w:rPr>
      </w:pPr>
      <w:r>
        <w:br w:type="page"/>
      </w:r>
    </w:p>
    <w:p w14:paraId="09864CC7" w14:textId="0CBA5228" w:rsidR="007B4BD9" w:rsidRPr="009E5F6E" w:rsidRDefault="007B4BD9" w:rsidP="007B4BD9">
      <w:pPr>
        <w:pStyle w:val="PMHeadline"/>
      </w:pPr>
      <w:r w:rsidRPr="009E5F6E">
        <w:lastRenderedPageBreak/>
        <w:t>Bild</w:t>
      </w:r>
      <w:r w:rsidR="001C0651">
        <w:t>er</w:t>
      </w:r>
    </w:p>
    <w:p w14:paraId="410D91C4" w14:textId="77777777" w:rsidR="00E52A56" w:rsidRDefault="00E52A56" w:rsidP="007B4BD9">
      <w:pPr>
        <w:pStyle w:val="PMBildunterschrift"/>
        <w:rPr>
          <w:rFonts w:cs="Arial"/>
          <w:snapToGrid w:val="0"/>
        </w:rPr>
      </w:pPr>
    </w:p>
    <w:p w14:paraId="77963575" w14:textId="1B02C295" w:rsidR="001B25FA" w:rsidRDefault="00EE5AEE" w:rsidP="007B4BD9">
      <w:pPr>
        <w:pStyle w:val="PMDateinameBild"/>
        <w:spacing w:line="360" w:lineRule="auto"/>
        <w:rPr>
          <w:rFonts w:cs="Arial"/>
          <w:i/>
          <w:noProof/>
          <w:snapToGrid w:val="0"/>
        </w:rPr>
      </w:pPr>
      <w:r>
        <w:rPr>
          <w:rFonts w:cs="Arial"/>
          <w:snapToGrid w:val="0"/>
        </w:rPr>
        <w:t>196713</w:t>
      </w:r>
    </w:p>
    <w:p w14:paraId="1160BC25" w14:textId="2A41011F" w:rsidR="00B85068" w:rsidRDefault="00B85068" w:rsidP="007B4BD9">
      <w:pPr>
        <w:pStyle w:val="PMDateinameBild"/>
        <w:spacing w:line="360" w:lineRule="auto"/>
        <w:rPr>
          <w:rFonts w:cs="Arial"/>
          <w:i/>
          <w:snapToGrid w:val="0"/>
        </w:rPr>
      </w:pPr>
      <w:r w:rsidRPr="00B85068">
        <w:rPr>
          <w:rFonts w:cs="Arial"/>
          <w:i/>
          <w:noProof/>
          <w:snapToGrid w:val="0"/>
        </w:rPr>
        <w:drawing>
          <wp:inline distT="0" distB="0" distL="0" distR="0" wp14:anchorId="547CC471" wp14:editId="6F64D74B">
            <wp:extent cx="3434316" cy="2289729"/>
            <wp:effectExtent l="0" t="0" r="0" b="0"/>
            <wp:docPr id="2" name="Grafik 2" descr="S:\BDB_EXPORT\PR\Bynder_Pressebilder\PR Bild sRGB-ARB0019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DB_EXPORT\PR\Bynder_Pressebilder\PR Bild sRGB-ARB00196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60" cy="22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BDB4" w14:textId="4DF21061" w:rsidR="009B2987" w:rsidRDefault="003336C8" w:rsidP="007B4BD9">
      <w:pPr>
        <w:pStyle w:val="PMDateinameBild"/>
        <w:spacing w:line="360" w:lineRule="auto"/>
        <w:rPr>
          <w:b w:val="0"/>
          <w:i/>
        </w:rPr>
      </w:pPr>
      <w:r>
        <w:rPr>
          <w:b w:val="0"/>
          <w:i/>
        </w:rPr>
        <w:t>Eine innovative Anwendung für die Medizintechnik demonstriert ein elektrischer Allrounder 520 A</w:t>
      </w:r>
      <w:r w:rsidR="00554C14">
        <w:rPr>
          <w:b w:val="0"/>
          <w:i/>
        </w:rPr>
        <w:t xml:space="preserve"> Ultimate</w:t>
      </w:r>
      <w:r>
        <w:rPr>
          <w:b w:val="0"/>
          <w:i/>
        </w:rPr>
        <w:t>: Die Hochleistungs</w:t>
      </w:r>
      <w:r w:rsidR="00774F22">
        <w:rPr>
          <w:b w:val="0"/>
          <w:i/>
        </w:rPr>
        <w:softHyphen/>
      </w:r>
      <w:r>
        <w:rPr>
          <w:b w:val="0"/>
          <w:i/>
        </w:rPr>
        <w:t xml:space="preserve">maschine produziert </w:t>
      </w:r>
      <w:r w:rsidR="008352FD">
        <w:rPr>
          <w:b w:val="0"/>
          <w:i/>
        </w:rPr>
        <w:t xml:space="preserve">auf der </w:t>
      </w:r>
      <w:r w:rsidR="00B85068">
        <w:rPr>
          <w:b w:val="0"/>
          <w:i/>
        </w:rPr>
        <w:t>NPE 2024</w:t>
      </w:r>
      <w:r w:rsidR="002A3245">
        <w:rPr>
          <w:b w:val="0"/>
          <w:i/>
        </w:rPr>
        <w:t xml:space="preserve"> im Rahmen eines Gemeinschafts</w:t>
      </w:r>
      <w:r w:rsidR="008352FD">
        <w:rPr>
          <w:b w:val="0"/>
          <w:i/>
        </w:rPr>
        <w:t>projekts IML-</w:t>
      </w:r>
      <w:r>
        <w:rPr>
          <w:b w:val="0"/>
          <w:i/>
        </w:rPr>
        <w:t>Zentrifugenröhrchen.</w:t>
      </w:r>
    </w:p>
    <w:p w14:paraId="5A6B2AAF" w14:textId="621D2057" w:rsidR="00B85068" w:rsidRDefault="00B85068" w:rsidP="007B4BD9">
      <w:pPr>
        <w:pStyle w:val="PMDateinameBild"/>
        <w:spacing w:line="360" w:lineRule="auto"/>
        <w:rPr>
          <w:b w:val="0"/>
          <w:i/>
        </w:rPr>
      </w:pPr>
    </w:p>
    <w:p w14:paraId="668B41F9" w14:textId="0FC3A39D" w:rsidR="00B85068" w:rsidRDefault="00B85068" w:rsidP="00B85068">
      <w:pPr>
        <w:pStyle w:val="PMDateinameBild"/>
        <w:spacing w:line="360" w:lineRule="auto"/>
        <w:rPr>
          <w:rFonts w:cs="Arial"/>
          <w:i/>
          <w:noProof/>
          <w:snapToGrid w:val="0"/>
        </w:rPr>
      </w:pPr>
      <w:r w:rsidRPr="00B85068">
        <w:rPr>
          <w:rFonts w:cs="Arial"/>
          <w:snapToGrid w:val="0"/>
        </w:rPr>
        <w:t>196</w:t>
      </w:r>
      <w:r>
        <w:rPr>
          <w:rFonts w:cs="Arial"/>
          <w:snapToGrid w:val="0"/>
        </w:rPr>
        <w:t>400</w:t>
      </w:r>
    </w:p>
    <w:p w14:paraId="076ED1A4" w14:textId="5056F32F" w:rsidR="00B85068" w:rsidRDefault="00B85068" w:rsidP="00B85068">
      <w:pPr>
        <w:pStyle w:val="PMDateinameBild"/>
        <w:spacing w:line="360" w:lineRule="auto"/>
        <w:rPr>
          <w:rFonts w:cs="Arial"/>
          <w:i/>
          <w:snapToGrid w:val="0"/>
        </w:rPr>
      </w:pPr>
      <w:r w:rsidRPr="00B85068">
        <w:rPr>
          <w:rFonts w:cs="Arial"/>
          <w:i/>
          <w:noProof/>
          <w:snapToGrid w:val="0"/>
        </w:rPr>
        <w:drawing>
          <wp:inline distT="0" distB="0" distL="0" distR="0" wp14:anchorId="7DA5CA73" wp14:editId="3DE00943">
            <wp:extent cx="3434080" cy="2289570"/>
            <wp:effectExtent l="0" t="0" r="0" b="0"/>
            <wp:docPr id="4" name="Grafik 4" descr="S:\BDB_EXPORT\PR\Bynder_Pressebilder\PR Bild sRGB-ARB0019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DB_EXPORT\PR\Bynder_Pressebilder\PR Bild sRGB-ARB00196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87" cy="23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852C" w14:textId="6927F0D1" w:rsidR="00B85068" w:rsidRDefault="00B85068" w:rsidP="00B85068">
      <w:pPr>
        <w:pStyle w:val="PMDateinameBild"/>
        <w:spacing w:line="360" w:lineRule="auto"/>
        <w:rPr>
          <w:b w:val="0"/>
          <w:i/>
        </w:rPr>
      </w:pPr>
      <w:r>
        <w:rPr>
          <w:b w:val="0"/>
          <w:i/>
        </w:rPr>
        <w:t>Dank funktionaler IML-Label erhalten die Zentrifugenröhrchen z. B. eine Füllskala und temperatursensitive Elemente. Für die exakte Positionierung sorgt eine Automation von Beck.</w:t>
      </w:r>
    </w:p>
    <w:p w14:paraId="5A752B9E" w14:textId="7CFFEE6F" w:rsidR="007B4BD9" w:rsidRDefault="007B4BD9" w:rsidP="007B4BD9">
      <w:pPr>
        <w:pStyle w:val="PMBildquelle"/>
      </w:pPr>
      <w:r w:rsidRPr="007D6016">
        <w:t>Foto: ARBURG</w:t>
      </w:r>
    </w:p>
    <w:p w14:paraId="19B37A05" w14:textId="77777777" w:rsidR="00FA211A" w:rsidRDefault="00FA211A" w:rsidP="00FA211A">
      <w:pPr>
        <w:pStyle w:val="PMZusatzinfo-Headline"/>
        <w:rPr>
          <w:sz w:val="22"/>
          <w:szCs w:val="22"/>
        </w:rPr>
      </w:pPr>
    </w:p>
    <w:p w14:paraId="3DAB4EA5" w14:textId="4C349088" w:rsidR="00FA211A" w:rsidRPr="00240AF7" w:rsidRDefault="00FA211A" w:rsidP="00FA211A">
      <w:pPr>
        <w:pStyle w:val="PMZusatzinfo-Headline"/>
        <w:rPr>
          <w:sz w:val="22"/>
          <w:szCs w:val="22"/>
        </w:rPr>
      </w:pPr>
      <w:r w:rsidRPr="00240AF7">
        <w:rPr>
          <w:sz w:val="22"/>
          <w:szCs w:val="22"/>
        </w:rPr>
        <w:t>Foto Download</w:t>
      </w:r>
      <w:r>
        <w:rPr>
          <w:sz w:val="22"/>
          <w:szCs w:val="22"/>
        </w:rPr>
        <w:t xml:space="preserve"> – aktualisiert mit Motiven von der Messe</w:t>
      </w:r>
      <w:r w:rsidRPr="00240AF7">
        <w:rPr>
          <w:sz w:val="22"/>
          <w:szCs w:val="22"/>
        </w:rPr>
        <w:t>:</w:t>
      </w:r>
    </w:p>
    <w:p w14:paraId="274E364A" w14:textId="2B4418AC" w:rsidR="00F41E5C" w:rsidRPr="0082729D" w:rsidRDefault="0082729D" w:rsidP="0082729D">
      <w:pPr>
        <w:rPr>
          <w:sz w:val="22"/>
          <w:szCs w:val="22"/>
        </w:rPr>
      </w:pPr>
      <w:hyperlink r:id="rId9" w:history="1">
        <w:r w:rsidRPr="0082729D">
          <w:rPr>
            <w:rStyle w:val="Hyperlink"/>
            <w:sz w:val="22"/>
            <w:szCs w:val="22"/>
          </w:rPr>
          <w:t>https://media.arburg.com/web/76b3b9ea3b85880f/allrounder-520-a-iml-medical-npe-2024/</w:t>
        </w:r>
      </w:hyperlink>
    </w:p>
    <w:p w14:paraId="637CFAAA" w14:textId="77777777" w:rsidR="0082729D" w:rsidRDefault="0082729D" w:rsidP="009E5F6E">
      <w:pPr>
        <w:spacing w:line="360" w:lineRule="auto"/>
        <w:rPr>
          <w:rFonts w:eastAsia="Arial" w:cs="Arial"/>
          <w:sz w:val="24"/>
          <w:szCs w:val="24"/>
          <w:lang w:eastAsia="en-US" w:bidi="en-US"/>
        </w:rPr>
      </w:pPr>
    </w:p>
    <w:p w14:paraId="0786BCAD" w14:textId="38C64150" w:rsidR="0053767B" w:rsidRPr="008A6E98" w:rsidRDefault="00D3500A" w:rsidP="0053767B">
      <w:pPr>
        <w:pStyle w:val="PMZusatzinfo-Headline"/>
      </w:pPr>
      <w:r>
        <w:t>Pressemitteilung</w:t>
      </w:r>
    </w:p>
    <w:p w14:paraId="5700EBA6" w14:textId="7D367B40" w:rsidR="0053767B" w:rsidRPr="00774E80" w:rsidRDefault="0053767B" w:rsidP="0053767B">
      <w:pPr>
        <w:pStyle w:val="PMZusatzinfo-Text"/>
      </w:pPr>
      <w:r w:rsidRPr="00774E80">
        <w:t xml:space="preserve">Datei: </w:t>
      </w:r>
      <w:r w:rsidR="00520302">
        <w:fldChar w:fldCharType="begin"/>
      </w:r>
      <w:r w:rsidR="00520302">
        <w:instrText xml:space="preserve"> FILENAME   \* MERGEFORMAT </w:instrText>
      </w:r>
      <w:r w:rsidR="00520302">
        <w:fldChar w:fldCharType="separate"/>
      </w:r>
      <w:r w:rsidR="00EE5AEE">
        <w:rPr>
          <w:noProof/>
        </w:rPr>
        <w:t>ARBURG P</w:t>
      </w:r>
      <w:r w:rsidR="00F9490F">
        <w:rPr>
          <w:noProof/>
        </w:rPr>
        <w:t>ressemitteilung Allrounder 520 A IML Medical NPE 2024_de.docx</w:t>
      </w:r>
      <w:r w:rsidR="00520302">
        <w:rPr>
          <w:noProof/>
        </w:rPr>
        <w:fldChar w:fldCharType="end"/>
      </w:r>
    </w:p>
    <w:p w14:paraId="595D1EFD" w14:textId="3E8853E4" w:rsidR="0053767B" w:rsidRPr="00774E80" w:rsidRDefault="0053767B" w:rsidP="0053767B">
      <w:pPr>
        <w:pStyle w:val="PMZusatzinfo-Text"/>
      </w:pPr>
      <w:r w:rsidRPr="00774E80">
        <w:t>Zeichen</w:t>
      </w:r>
      <w:r w:rsidR="00266B68">
        <w:t xml:space="preserve">: </w:t>
      </w:r>
      <w:r w:rsidR="00327A45">
        <w:t>4.107</w:t>
      </w:r>
    </w:p>
    <w:p w14:paraId="647AA806" w14:textId="010792B0" w:rsidR="0053767B" w:rsidRPr="00774E80" w:rsidRDefault="0053767B" w:rsidP="0053767B">
      <w:pPr>
        <w:pStyle w:val="PMZusatzinfo-Text"/>
      </w:pPr>
      <w:r w:rsidRPr="00774E80">
        <w:t xml:space="preserve">Wörter: </w:t>
      </w:r>
      <w:r w:rsidR="00327A45">
        <w:t>517</w:t>
      </w:r>
    </w:p>
    <w:p w14:paraId="508CDF65" w14:textId="13A0BE90" w:rsidR="0053767B" w:rsidRDefault="0053767B" w:rsidP="0053767B">
      <w:pPr>
        <w:pStyle w:val="PMZusatzinfo-Text"/>
      </w:pPr>
    </w:p>
    <w:p w14:paraId="18BB6312" w14:textId="77777777" w:rsidR="008352FD" w:rsidRPr="00774E80" w:rsidRDefault="008352FD" w:rsidP="0053767B">
      <w:pPr>
        <w:pStyle w:val="PMZusatzinfo-Text"/>
      </w:pPr>
    </w:p>
    <w:p w14:paraId="47631123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3E9557B0" w14:textId="77777777" w:rsidR="0053767B" w:rsidRPr="00774E80" w:rsidRDefault="0053767B" w:rsidP="0053767B">
      <w:pPr>
        <w:pStyle w:val="PMZusatzinfo-Text"/>
      </w:pPr>
    </w:p>
    <w:p w14:paraId="0251CAF7" w14:textId="18E0FE87" w:rsidR="0053767B" w:rsidRDefault="0053767B" w:rsidP="0053767B">
      <w:pPr>
        <w:pStyle w:val="PMZusatzinfo-Text"/>
      </w:pPr>
    </w:p>
    <w:p w14:paraId="3555CBA9" w14:textId="77777777" w:rsidR="005A0F93" w:rsidRDefault="005A0F93">
      <w:pPr>
        <w:rPr>
          <w:b/>
          <w:sz w:val="20"/>
          <w:szCs w:val="20"/>
        </w:rPr>
      </w:pPr>
      <w:r>
        <w:br w:type="page"/>
      </w:r>
    </w:p>
    <w:p w14:paraId="16E418E9" w14:textId="4E6C8C79" w:rsidR="0053767B" w:rsidRPr="00774E80" w:rsidRDefault="0053767B" w:rsidP="0053767B">
      <w:pPr>
        <w:pStyle w:val="PMZusatzinfo-Headline"/>
      </w:pPr>
      <w:r w:rsidRPr="00774E80">
        <w:lastRenderedPageBreak/>
        <w:t>Kontakt</w:t>
      </w:r>
    </w:p>
    <w:p w14:paraId="479C5872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Pressestelle</w:t>
      </w:r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Susanne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r w:rsidRPr="0053767B">
        <w:rPr>
          <w:lang w:val="en-US"/>
        </w:rPr>
        <w:t>Postfach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72286 Loßburg</w:t>
      </w:r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7A6D0323" w14:textId="77777777" w:rsidR="0053767B" w:rsidRPr="0053767B" w:rsidRDefault="0053767B" w:rsidP="0053767B">
      <w:pPr>
        <w:pStyle w:val="PMZusatzinfo-Text"/>
      </w:pPr>
      <w:r w:rsidRPr="0053767B">
        <w:t>presse_service@arburg.com</w:t>
      </w:r>
    </w:p>
    <w:p w14:paraId="1AE752E1" w14:textId="0A0D4A48" w:rsidR="009B2987" w:rsidRDefault="009B2987">
      <w:pPr>
        <w:rPr>
          <w:b/>
          <w:sz w:val="20"/>
          <w:szCs w:val="20"/>
        </w:rPr>
      </w:pPr>
    </w:p>
    <w:p w14:paraId="3AE773CA" w14:textId="77777777" w:rsidR="005A0F93" w:rsidRDefault="005A0F93">
      <w:pPr>
        <w:rPr>
          <w:b/>
          <w:sz w:val="20"/>
          <w:szCs w:val="20"/>
        </w:rPr>
      </w:pPr>
    </w:p>
    <w:p w14:paraId="3E794F64" w14:textId="77777777" w:rsidR="00B15586" w:rsidRDefault="00B15586" w:rsidP="00B15586">
      <w:pPr>
        <w:pStyle w:val="PMZusatzinfo-Headline"/>
      </w:pPr>
      <w:r>
        <w:t>Über Arburg</w:t>
      </w:r>
    </w:p>
    <w:p w14:paraId="4EE77CA7" w14:textId="77777777" w:rsidR="00B15586" w:rsidRDefault="00B15586" w:rsidP="00B15586">
      <w:pPr>
        <w:pStyle w:val="PMZusatzinfo-Text"/>
      </w:pPr>
      <w:r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21A5FDE4" w14:textId="77777777" w:rsidR="00B15586" w:rsidRDefault="00B15586" w:rsidP="00B15586">
      <w:pPr>
        <w:pStyle w:val="Kommentartext"/>
      </w:pPr>
      <w:r>
        <w:t>In der Kunststoffbranche ist Arburg Vorreiter bei den Themen Energie- und Produktionseffizienz, Digitalisierung und Nachhaltigkeit. Das Programm „arburgXworld“ umfasst alle digitalen Produkte und Services und ist gleichzeitig der Name des Kundenportals. Die Strategien zur Ressourcen-Effizienz und Circular Economy sowie alle Aspekte und Aktivitäten dazu sind im Programm „arburgGREENworld“ zusammengefasst.</w:t>
      </w:r>
    </w:p>
    <w:p w14:paraId="7809EAE4" w14:textId="77777777" w:rsidR="00B15586" w:rsidRPr="005C4F65" w:rsidRDefault="00B15586" w:rsidP="00B15586">
      <w:pPr>
        <w:pStyle w:val="Kommentartext"/>
      </w:pPr>
      <w:r w:rsidRPr="005C4F65">
        <w:rPr>
          <w:rFonts w:cs="Arial"/>
        </w:rPr>
        <w:t xml:space="preserve">Zentrales Ziel von Arburg ist, dass die Kunden ihre Kunststoffprodukte vom Einzelteil bis zur Großserie in optimaler Qualität ressourcenschonend, nachhaltig und zu minimalen Stückkosten fertigen können. </w:t>
      </w:r>
      <w:r w:rsidRPr="005C4F65">
        <w:t>Zu den Zielgruppen zählen z. B. die Automobil- und Verpackungsindustrie, Kommunikations- und Unterhaltungselektronik, Medizintechnik und der Bereich Weißwaren.</w:t>
      </w:r>
    </w:p>
    <w:p w14:paraId="2F852F94" w14:textId="4D2ACC9D" w:rsidR="00B15586" w:rsidRDefault="00B15586" w:rsidP="00B15586">
      <w:pPr>
        <w:pStyle w:val="PMZusatzinfo-Text"/>
      </w:pPr>
      <w:r>
        <w:t>Eine erstklassige Kundenbetreuung vor Ort garantiert das internationale Vertriebs- und Servicenetzwerk: Arburg hat eigene Organisationen in 2</w:t>
      </w:r>
      <w:r w:rsidR="00493D9C">
        <w:t>6</w:t>
      </w:r>
      <w:r>
        <w:t xml:space="preserve"> Ländern an 3</w:t>
      </w:r>
      <w:r w:rsidR="00493D9C">
        <w:t>6</w:t>
      </w:r>
      <w:r>
        <w:t xml:space="preserve"> Standorten und ist zusammen mit Handelspartnern in über 100 Ländern vertreten. Produziert wird in der deutschen Firmenzentrale in Loßburg. Von den insgesamt rund 3.</w:t>
      </w:r>
      <w:r w:rsidR="00C33D94">
        <w:t>700 Mitarbeitenden sind rund 3.1</w:t>
      </w:r>
      <w:r>
        <w:t>00 in Deutschland beschäftigt und rund 600 in den weltweiten Arburg-Organisationen. Arburg ist zertifiziert nach ISO 9001 (Qualität), ISO 14001 (Umwelt), ISO 27001 (Informationssicherheit), ISO 29993 (Ausbildung) und ISO 50001 (Energie).</w:t>
      </w:r>
    </w:p>
    <w:p w14:paraId="237F1942" w14:textId="77777777" w:rsidR="00B15586" w:rsidRPr="0053767B" w:rsidRDefault="00B15586" w:rsidP="00B15586">
      <w:pPr>
        <w:pStyle w:val="PMZusatzinfo-Text"/>
      </w:pPr>
      <w:r>
        <w:t>Weitere Informationen über Arburg finden Sie unter www.arburg.com</w:t>
      </w:r>
    </w:p>
    <w:p w14:paraId="18D4473D" w14:textId="09872BA1" w:rsidR="000C463F" w:rsidRPr="0053767B" w:rsidRDefault="000C463F" w:rsidP="00AB308E">
      <w:pPr>
        <w:pStyle w:val="PMZusatzinfo-Text"/>
      </w:pPr>
    </w:p>
    <w:sectPr w:rsidR="000C463F" w:rsidRPr="0053767B" w:rsidSect="0053767B">
      <w:headerReference w:type="default" r:id="rId10"/>
      <w:footerReference w:type="default" r:id="rId11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60E0" w14:textId="77777777" w:rsidR="00520302" w:rsidRDefault="00520302" w:rsidP="00A01FFE">
      <w:r>
        <w:separator/>
      </w:r>
    </w:p>
    <w:p w14:paraId="32B15C39" w14:textId="77777777" w:rsidR="00520302" w:rsidRDefault="00520302"/>
  </w:endnote>
  <w:endnote w:type="continuationSeparator" w:id="0">
    <w:p w14:paraId="01091B3E" w14:textId="77777777" w:rsidR="00520302" w:rsidRDefault="00520302" w:rsidP="00A01FFE">
      <w:r>
        <w:continuationSeparator/>
      </w:r>
    </w:p>
    <w:p w14:paraId="5566C9B4" w14:textId="77777777" w:rsidR="00520302" w:rsidRDefault="00520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33FF2278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7855DF">
      <w:rPr>
        <w:bCs/>
        <w:noProof/>
        <w:szCs w:val="20"/>
      </w:rPr>
      <w:t>1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7855DF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A6F5" w14:textId="77777777" w:rsidR="00520302" w:rsidRDefault="00520302" w:rsidP="00A01FFE">
      <w:r>
        <w:separator/>
      </w:r>
    </w:p>
    <w:p w14:paraId="07AACFCA" w14:textId="77777777" w:rsidR="00520302" w:rsidRDefault="00520302"/>
  </w:footnote>
  <w:footnote w:type="continuationSeparator" w:id="0">
    <w:p w14:paraId="6AD450BD" w14:textId="77777777" w:rsidR="00520302" w:rsidRDefault="00520302" w:rsidP="00A01FFE">
      <w:r>
        <w:continuationSeparator/>
      </w:r>
    </w:p>
    <w:p w14:paraId="6E2A597E" w14:textId="77777777" w:rsidR="00520302" w:rsidRDefault="00520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5ABEB902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0AB90645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846FC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A2"/>
    <w:rsid w:val="000740CC"/>
    <w:rsid w:val="00082B7D"/>
    <w:rsid w:val="00086A70"/>
    <w:rsid w:val="00087CCD"/>
    <w:rsid w:val="00091096"/>
    <w:rsid w:val="00092000"/>
    <w:rsid w:val="00093FDE"/>
    <w:rsid w:val="000978EF"/>
    <w:rsid w:val="000A0978"/>
    <w:rsid w:val="000B68EF"/>
    <w:rsid w:val="000C463F"/>
    <w:rsid w:val="000D115F"/>
    <w:rsid w:val="000D3E6B"/>
    <w:rsid w:val="000D5811"/>
    <w:rsid w:val="000D5F36"/>
    <w:rsid w:val="000E1CD5"/>
    <w:rsid w:val="000E2C94"/>
    <w:rsid w:val="000F6DCD"/>
    <w:rsid w:val="00100678"/>
    <w:rsid w:val="00100CD8"/>
    <w:rsid w:val="00102267"/>
    <w:rsid w:val="00105F5D"/>
    <w:rsid w:val="00115C9B"/>
    <w:rsid w:val="00121FD6"/>
    <w:rsid w:val="0012605A"/>
    <w:rsid w:val="00156959"/>
    <w:rsid w:val="001574D7"/>
    <w:rsid w:val="0015765F"/>
    <w:rsid w:val="001579D7"/>
    <w:rsid w:val="0016086F"/>
    <w:rsid w:val="00166B57"/>
    <w:rsid w:val="00167718"/>
    <w:rsid w:val="00167B37"/>
    <w:rsid w:val="001743D9"/>
    <w:rsid w:val="0017447C"/>
    <w:rsid w:val="00174F6E"/>
    <w:rsid w:val="001763C9"/>
    <w:rsid w:val="001768E2"/>
    <w:rsid w:val="00177E1E"/>
    <w:rsid w:val="00181F56"/>
    <w:rsid w:val="00184412"/>
    <w:rsid w:val="001B25FA"/>
    <w:rsid w:val="001B55AB"/>
    <w:rsid w:val="001B7CF8"/>
    <w:rsid w:val="001C0651"/>
    <w:rsid w:val="001C2788"/>
    <w:rsid w:val="001C47B6"/>
    <w:rsid w:val="001C6B81"/>
    <w:rsid w:val="001D287D"/>
    <w:rsid w:val="001D668E"/>
    <w:rsid w:val="001D696E"/>
    <w:rsid w:val="001E32E2"/>
    <w:rsid w:val="001E72CB"/>
    <w:rsid w:val="001E760F"/>
    <w:rsid w:val="001F0765"/>
    <w:rsid w:val="001F6781"/>
    <w:rsid w:val="00205646"/>
    <w:rsid w:val="00205A50"/>
    <w:rsid w:val="00210DC1"/>
    <w:rsid w:val="00211F86"/>
    <w:rsid w:val="002328FC"/>
    <w:rsid w:val="00240AF7"/>
    <w:rsid w:val="00243612"/>
    <w:rsid w:val="00246891"/>
    <w:rsid w:val="002536EE"/>
    <w:rsid w:val="00254654"/>
    <w:rsid w:val="0026168F"/>
    <w:rsid w:val="00266B57"/>
    <w:rsid w:val="00266B68"/>
    <w:rsid w:val="002730BA"/>
    <w:rsid w:val="00273527"/>
    <w:rsid w:val="002755CE"/>
    <w:rsid w:val="002844FB"/>
    <w:rsid w:val="002A3245"/>
    <w:rsid w:val="002B43CA"/>
    <w:rsid w:val="002C238C"/>
    <w:rsid w:val="002D3275"/>
    <w:rsid w:val="002E1860"/>
    <w:rsid w:val="002F4FA7"/>
    <w:rsid w:val="003040EC"/>
    <w:rsid w:val="00306545"/>
    <w:rsid w:val="00307BC6"/>
    <w:rsid w:val="00311C43"/>
    <w:rsid w:val="0031448D"/>
    <w:rsid w:val="00316040"/>
    <w:rsid w:val="00320A9F"/>
    <w:rsid w:val="00327A45"/>
    <w:rsid w:val="00333220"/>
    <w:rsid w:val="003336C8"/>
    <w:rsid w:val="00340032"/>
    <w:rsid w:val="00353E22"/>
    <w:rsid w:val="00363724"/>
    <w:rsid w:val="003764DD"/>
    <w:rsid w:val="00383550"/>
    <w:rsid w:val="00384284"/>
    <w:rsid w:val="00385372"/>
    <w:rsid w:val="00387CD2"/>
    <w:rsid w:val="003935C7"/>
    <w:rsid w:val="0039380C"/>
    <w:rsid w:val="0039404D"/>
    <w:rsid w:val="003A1EC5"/>
    <w:rsid w:val="003C0E0C"/>
    <w:rsid w:val="003D43D6"/>
    <w:rsid w:val="003E294A"/>
    <w:rsid w:val="003E5A18"/>
    <w:rsid w:val="003E5AFB"/>
    <w:rsid w:val="003E694C"/>
    <w:rsid w:val="003F0A45"/>
    <w:rsid w:val="003F0F7B"/>
    <w:rsid w:val="003F2F48"/>
    <w:rsid w:val="00400189"/>
    <w:rsid w:val="0040355B"/>
    <w:rsid w:val="00403B4B"/>
    <w:rsid w:val="0042444A"/>
    <w:rsid w:val="0042479E"/>
    <w:rsid w:val="0042792E"/>
    <w:rsid w:val="00435B81"/>
    <w:rsid w:val="004372AB"/>
    <w:rsid w:val="00440BD8"/>
    <w:rsid w:val="00444389"/>
    <w:rsid w:val="0045551F"/>
    <w:rsid w:val="00457DD5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93D9C"/>
    <w:rsid w:val="004A02D4"/>
    <w:rsid w:val="004A4D6D"/>
    <w:rsid w:val="004B4F95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0302"/>
    <w:rsid w:val="00527BD6"/>
    <w:rsid w:val="005309AD"/>
    <w:rsid w:val="00532AD4"/>
    <w:rsid w:val="00535CF7"/>
    <w:rsid w:val="0053767B"/>
    <w:rsid w:val="00541235"/>
    <w:rsid w:val="0055227B"/>
    <w:rsid w:val="00554C14"/>
    <w:rsid w:val="00557529"/>
    <w:rsid w:val="00561806"/>
    <w:rsid w:val="00567D99"/>
    <w:rsid w:val="00571B61"/>
    <w:rsid w:val="0057249E"/>
    <w:rsid w:val="0057258F"/>
    <w:rsid w:val="005729A3"/>
    <w:rsid w:val="00572EDB"/>
    <w:rsid w:val="005733E3"/>
    <w:rsid w:val="005738DA"/>
    <w:rsid w:val="00576638"/>
    <w:rsid w:val="00591506"/>
    <w:rsid w:val="00591CC8"/>
    <w:rsid w:val="005953C4"/>
    <w:rsid w:val="005A00A6"/>
    <w:rsid w:val="005A0F93"/>
    <w:rsid w:val="005A1B52"/>
    <w:rsid w:val="005A6196"/>
    <w:rsid w:val="005A6BFF"/>
    <w:rsid w:val="005C7A8F"/>
    <w:rsid w:val="005D146F"/>
    <w:rsid w:val="005D5511"/>
    <w:rsid w:val="005D6558"/>
    <w:rsid w:val="005E56DA"/>
    <w:rsid w:val="005E5C43"/>
    <w:rsid w:val="00600635"/>
    <w:rsid w:val="0060073C"/>
    <w:rsid w:val="006022ED"/>
    <w:rsid w:val="006132A8"/>
    <w:rsid w:val="0061789C"/>
    <w:rsid w:val="00626467"/>
    <w:rsid w:val="0063086F"/>
    <w:rsid w:val="00630C2D"/>
    <w:rsid w:val="006461F2"/>
    <w:rsid w:val="006466CF"/>
    <w:rsid w:val="00667B6E"/>
    <w:rsid w:val="0067239F"/>
    <w:rsid w:val="0067264F"/>
    <w:rsid w:val="00680910"/>
    <w:rsid w:val="00693384"/>
    <w:rsid w:val="00693EA3"/>
    <w:rsid w:val="006A0535"/>
    <w:rsid w:val="006A1370"/>
    <w:rsid w:val="006A6044"/>
    <w:rsid w:val="006B1A90"/>
    <w:rsid w:val="006B448F"/>
    <w:rsid w:val="006C2675"/>
    <w:rsid w:val="006C46A5"/>
    <w:rsid w:val="006D0AF0"/>
    <w:rsid w:val="006E1F90"/>
    <w:rsid w:val="006E29FB"/>
    <w:rsid w:val="006E2C8C"/>
    <w:rsid w:val="006E35CD"/>
    <w:rsid w:val="006E4B61"/>
    <w:rsid w:val="006E7E96"/>
    <w:rsid w:val="006F4F4B"/>
    <w:rsid w:val="00703F20"/>
    <w:rsid w:val="00706F25"/>
    <w:rsid w:val="0072085D"/>
    <w:rsid w:val="00727BF8"/>
    <w:rsid w:val="007323B9"/>
    <w:rsid w:val="00733745"/>
    <w:rsid w:val="00737ECF"/>
    <w:rsid w:val="007401D1"/>
    <w:rsid w:val="00746A0D"/>
    <w:rsid w:val="00747406"/>
    <w:rsid w:val="007505D4"/>
    <w:rsid w:val="00757673"/>
    <w:rsid w:val="00761F54"/>
    <w:rsid w:val="00764401"/>
    <w:rsid w:val="00771073"/>
    <w:rsid w:val="007729BE"/>
    <w:rsid w:val="00774F22"/>
    <w:rsid w:val="00780F3B"/>
    <w:rsid w:val="007855DF"/>
    <w:rsid w:val="00786237"/>
    <w:rsid w:val="00791422"/>
    <w:rsid w:val="00793391"/>
    <w:rsid w:val="00797CD2"/>
    <w:rsid w:val="007A75EB"/>
    <w:rsid w:val="007B2294"/>
    <w:rsid w:val="007B365B"/>
    <w:rsid w:val="007B4BD9"/>
    <w:rsid w:val="007D0ABE"/>
    <w:rsid w:val="007D4A4A"/>
    <w:rsid w:val="007D5D09"/>
    <w:rsid w:val="007D74A1"/>
    <w:rsid w:val="007D76BC"/>
    <w:rsid w:val="007E0F26"/>
    <w:rsid w:val="007E33B6"/>
    <w:rsid w:val="007E406F"/>
    <w:rsid w:val="007E7210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29D"/>
    <w:rsid w:val="00827E6B"/>
    <w:rsid w:val="00832433"/>
    <w:rsid w:val="008335F8"/>
    <w:rsid w:val="008352FD"/>
    <w:rsid w:val="0083695E"/>
    <w:rsid w:val="00856E7C"/>
    <w:rsid w:val="00861CA8"/>
    <w:rsid w:val="0086510D"/>
    <w:rsid w:val="00870674"/>
    <w:rsid w:val="00873F2D"/>
    <w:rsid w:val="00874F51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4197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411B"/>
    <w:rsid w:val="0094712F"/>
    <w:rsid w:val="009520F6"/>
    <w:rsid w:val="00953AB4"/>
    <w:rsid w:val="00954D3C"/>
    <w:rsid w:val="00954FEA"/>
    <w:rsid w:val="009766A3"/>
    <w:rsid w:val="00987BBD"/>
    <w:rsid w:val="00991304"/>
    <w:rsid w:val="00992317"/>
    <w:rsid w:val="0099538C"/>
    <w:rsid w:val="00995809"/>
    <w:rsid w:val="009A090B"/>
    <w:rsid w:val="009A09E1"/>
    <w:rsid w:val="009A28E9"/>
    <w:rsid w:val="009B2987"/>
    <w:rsid w:val="009B7B04"/>
    <w:rsid w:val="009C5FA4"/>
    <w:rsid w:val="009D00A5"/>
    <w:rsid w:val="009D74E5"/>
    <w:rsid w:val="009D786E"/>
    <w:rsid w:val="009E1BAD"/>
    <w:rsid w:val="009E2C43"/>
    <w:rsid w:val="009E5F6E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618"/>
    <w:rsid w:val="00A3288E"/>
    <w:rsid w:val="00A402D1"/>
    <w:rsid w:val="00A44281"/>
    <w:rsid w:val="00A50C33"/>
    <w:rsid w:val="00A52331"/>
    <w:rsid w:val="00A53661"/>
    <w:rsid w:val="00A61A66"/>
    <w:rsid w:val="00A61AD4"/>
    <w:rsid w:val="00A64EE5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C4589"/>
    <w:rsid w:val="00AD0A57"/>
    <w:rsid w:val="00AD28DB"/>
    <w:rsid w:val="00AE5452"/>
    <w:rsid w:val="00AF07A3"/>
    <w:rsid w:val="00B064BF"/>
    <w:rsid w:val="00B06F55"/>
    <w:rsid w:val="00B10FC2"/>
    <w:rsid w:val="00B112C3"/>
    <w:rsid w:val="00B1392E"/>
    <w:rsid w:val="00B15586"/>
    <w:rsid w:val="00B229F8"/>
    <w:rsid w:val="00B25156"/>
    <w:rsid w:val="00B3057A"/>
    <w:rsid w:val="00B31B63"/>
    <w:rsid w:val="00B344DD"/>
    <w:rsid w:val="00B5129C"/>
    <w:rsid w:val="00B57EF2"/>
    <w:rsid w:val="00B61F23"/>
    <w:rsid w:val="00B63F1F"/>
    <w:rsid w:val="00B644BD"/>
    <w:rsid w:val="00B6736B"/>
    <w:rsid w:val="00B75377"/>
    <w:rsid w:val="00B766CA"/>
    <w:rsid w:val="00B8235A"/>
    <w:rsid w:val="00B85068"/>
    <w:rsid w:val="00B86B63"/>
    <w:rsid w:val="00B8719F"/>
    <w:rsid w:val="00B87FBE"/>
    <w:rsid w:val="00B90362"/>
    <w:rsid w:val="00BA703F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D94"/>
    <w:rsid w:val="00C33EF7"/>
    <w:rsid w:val="00C378DC"/>
    <w:rsid w:val="00C50F5A"/>
    <w:rsid w:val="00C67F92"/>
    <w:rsid w:val="00C7075A"/>
    <w:rsid w:val="00C76DA6"/>
    <w:rsid w:val="00C80B3A"/>
    <w:rsid w:val="00C87348"/>
    <w:rsid w:val="00C92E46"/>
    <w:rsid w:val="00CB1E7A"/>
    <w:rsid w:val="00CC360A"/>
    <w:rsid w:val="00CC5FEA"/>
    <w:rsid w:val="00CF206B"/>
    <w:rsid w:val="00CF2C52"/>
    <w:rsid w:val="00D00C80"/>
    <w:rsid w:val="00D01DDF"/>
    <w:rsid w:val="00D0250F"/>
    <w:rsid w:val="00D06F3D"/>
    <w:rsid w:val="00D13959"/>
    <w:rsid w:val="00D155F3"/>
    <w:rsid w:val="00D267B0"/>
    <w:rsid w:val="00D26B90"/>
    <w:rsid w:val="00D32BBC"/>
    <w:rsid w:val="00D3500A"/>
    <w:rsid w:val="00D37BC2"/>
    <w:rsid w:val="00D471FE"/>
    <w:rsid w:val="00D475F2"/>
    <w:rsid w:val="00D502F1"/>
    <w:rsid w:val="00D52688"/>
    <w:rsid w:val="00D52E34"/>
    <w:rsid w:val="00D609B5"/>
    <w:rsid w:val="00D64B93"/>
    <w:rsid w:val="00D65A0C"/>
    <w:rsid w:val="00D703E6"/>
    <w:rsid w:val="00D91E6A"/>
    <w:rsid w:val="00D928A4"/>
    <w:rsid w:val="00D960BE"/>
    <w:rsid w:val="00DA280E"/>
    <w:rsid w:val="00DA2D57"/>
    <w:rsid w:val="00DA5536"/>
    <w:rsid w:val="00DC12FA"/>
    <w:rsid w:val="00DC1438"/>
    <w:rsid w:val="00DC1482"/>
    <w:rsid w:val="00DC784E"/>
    <w:rsid w:val="00DD3EE8"/>
    <w:rsid w:val="00DD6254"/>
    <w:rsid w:val="00DD6EA0"/>
    <w:rsid w:val="00DE2C71"/>
    <w:rsid w:val="00DE627F"/>
    <w:rsid w:val="00DF03DC"/>
    <w:rsid w:val="00DF4A91"/>
    <w:rsid w:val="00DF53D0"/>
    <w:rsid w:val="00DF5967"/>
    <w:rsid w:val="00DF7638"/>
    <w:rsid w:val="00E0054F"/>
    <w:rsid w:val="00E01A79"/>
    <w:rsid w:val="00E034E3"/>
    <w:rsid w:val="00E04CE4"/>
    <w:rsid w:val="00E10EED"/>
    <w:rsid w:val="00E2444E"/>
    <w:rsid w:val="00E25E61"/>
    <w:rsid w:val="00E3153D"/>
    <w:rsid w:val="00E44A5E"/>
    <w:rsid w:val="00E50A94"/>
    <w:rsid w:val="00E52A56"/>
    <w:rsid w:val="00E67514"/>
    <w:rsid w:val="00E67DD8"/>
    <w:rsid w:val="00E7014E"/>
    <w:rsid w:val="00E71861"/>
    <w:rsid w:val="00E71F56"/>
    <w:rsid w:val="00E77240"/>
    <w:rsid w:val="00E824ED"/>
    <w:rsid w:val="00E83521"/>
    <w:rsid w:val="00E85F2A"/>
    <w:rsid w:val="00E970E9"/>
    <w:rsid w:val="00EA1C2F"/>
    <w:rsid w:val="00EA6CD5"/>
    <w:rsid w:val="00EA7D5B"/>
    <w:rsid w:val="00EC4AA8"/>
    <w:rsid w:val="00ED74CF"/>
    <w:rsid w:val="00EE12AC"/>
    <w:rsid w:val="00EE5AEE"/>
    <w:rsid w:val="00EE6E34"/>
    <w:rsid w:val="00EF0483"/>
    <w:rsid w:val="00EF1FC5"/>
    <w:rsid w:val="00EF2BD7"/>
    <w:rsid w:val="00EF52A7"/>
    <w:rsid w:val="00F12FBA"/>
    <w:rsid w:val="00F16FD1"/>
    <w:rsid w:val="00F17E4B"/>
    <w:rsid w:val="00F21FEE"/>
    <w:rsid w:val="00F238FA"/>
    <w:rsid w:val="00F27E13"/>
    <w:rsid w:val="00F27F59"/>
    <w:rsid w:val="00F3766B"/>
    <w:rsid w:val="00F41E5C"/>
    <w:rsid w:val="00F45403"/>
    <w:rsid w:val="00F465B8"/>
    <w:rsid w:val="00F51A76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9490F"/>
    <w:rsid w:val="00F96DA6"/>
    <w:rsid w:val="00FA211A"/>
    <w:rsid w:val="00FA3206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arburg.com/web/76b3b9ea3b85880f/allrounder-520-a-iml-medical-npe-20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Nurali, Sinem</cp:lastModifiedBy>
  <cp:revision>2</cp:revision>
  <cp:lastPrinted>2023-09-07T07:32:00Z</cp:lastPrinted>
  <dcterms:created xsi:type="dcterms:W3CDTF">2024-03-20T05:59:00Z</dcterms:created>
  <dcterms:modified xsi:type="dcterms:W3CDTF">2024-03-20T05:59:00Z</dcterms:modified>
</cp:coreProperties>
</file>