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3865B70E" w:rsidR="00FD51A6" w:rsidRPr="00483C5A" w:rsidRDefault="005E5C43" w:rsidP="00FD51A6">
      <w:pPr>
        <w:pStyle w:val="FormatvorlagePMHeadline"/>
        <w:rPr>
          <w:rFonts w:cs="Arial"/>
          <w:sz w:val="24"/>
          <w:szCs w:val="24"/>
          <w:u w:val="none"/>
        </w:rPr>
      </w:pPr>
      <w:r>
        <w:rPr>
          <w:rFonts w:cs="Arial"/>
          <w:sz w:val="28"/>
          <w:szCs w:val="28"/>
          <w:u w:val="none"/>
        </w:rPr>
        <w:t xml:space="preserve">Arburg </w:t>
      </w:r>
      <w:r w:rsidR="00D01DDF">
        <w:rPr>
          <w:rFonts w:cs="Arial"/>
          <w:sz w:val="28"/>
          <w:szCs w:val="28"/>
          <w:u w:val="none"/>
        </w:rPr>
        <w:t xml:space="preserve">auf der </w:t>
      </w:r>
      <w:r w:rsidR="00E33485">
        <w:rPr>
          <w:rFonts w:cs="Arial"/>
          <w:sz w:val="28"/>
          <w:szCs w:val="28"/>
          <w:u w:val="none"/>
        </w:rPr>
        <w:t>Formnext</w:t>
      </w:r>
      <w:r w:rsidR="00F465B8">
        <w:rPr>
          <w:rFonts w:cs="Arial"/>
          <w:sz w:val="28"/>
          <w:szCs w:val="28"/>
          <w:u w:val="none"/>
        </w:rPr>
        <w:t xml:space="preserve"> </w:t>
      </w:r>
      <w:r w:rsidR="00F465B8" w:rsidRPr="00483C5A">
        <w:rPr>
          <w:rFonts w:cs="Arial"/>
          <w:sz w:val="28"/>
          <w:szCs w:val="28"/>
          <w:u w:val="none"/>
        </w:rPr>
        <w:t>2023</w:t>
      </w:r>
    </w:p>
    <w:p w14:paraId="7AA690BB" w14:textId="0299099A" w:rsidR="0053767B" w:rsidRDefault="00A16580" w:rsidP="000613AA">
      <w:pPr>
        <w:pStyle w:val="FormatvorlagePMHeadline"/>
      </w:pPr>
      <w:r>
        <w:t xml:space="preserve">Additive Verarbeitung von Hochtemperatur-Kunststoff, </w:t>
      </w:r>
      <w:r w:rsidR="006A591D">
        <w:t>Carbonfasern und Flüssigsilikon</w:t>
      </w:r>
    </w:p>
    <w:p w14:paraId="630B44C0" w14:textId="77777777" w:rsidR="0053767B" w:rsidRPr="00CB1E7A" w:rsidRDefault="0053767B" w:rsidP="0053767B">
      <w:pPr>
        <w:pStyle w:val="PMSubline"/>
        <w:numPr>
          <w:ilvl w:val="0"/>
          <w:numId w:val="0"/>
        </w:numPr>
      </w:pPr>
    </w:p>
    <w:p w14:paraId="367A62D0" w14:textId="6B9A8141" w:rsidR="00A16580" w:rsidRPr="008511D6" w:rsidRDefault="00A16580" w:rsidP="00A16580">
      <w:pPr>
        <w:pStyle w:val="PMSubline"/>
      </w:pPr>
      <w:r>
        <w:t xml:space="preserve">Freeformer 750-3X: Hochtemperaturausführung für </w:t>
      </w:r>
      <w:r w:rsidR="006A591D">
        <w:t xml:space="preserve">Bauteile aus </w:t>
      </w:r>
      <w:r w:rsidR="0050448C">
        <w:t>zertifiziertem</w:t>
      </w:r>
      <w:r w:rsidR="00F54B01">
        <w:t xml:space="preserve"> Ultem-Original</w:t>
      </w:r>
      <w:r>
        <w:t>granulat</w:t>
      </w:r>
    </w:p>
    <w:p w14:paraId="102D8AA6" w14:textId="70042CE1" w:rsidR="00A16580" w:rsidRPr="001771F7" w:rsidRDefault="0050448C" w:rsidP="00A16580">
      <w:pPr>
        <w:pStyle w:val="PMSubline"/>
      </w:pPr>
      <w:r>
        <w:t>TiQ: Kompakte 3D-Drucker fertigen</w:t>
      </w:r>
      <w:r w:rsidR="00A16580">
        <w:t xml:space="preserve"> Robotgreifer aus verstärktem Filament</w:t>
      </w:r>
    </w:p>
    <w:p w14:paraId="3E2CC7EA" w14:textId="58DA3789" w:rsidR="00A16580" w:rsidRPr="008511D6" w:rsidRDefault="0050448C" w:rsidP="00A16580">
      <w:pPr>
        <w:pStyle w:val="PMSubline"/>
      </w:pPr>
      <w:r>
        <w:t>LiQ: Prozesssichere Verarbeitung von Flüssigsilikon</w:t>
      </w:r>
    </w:p>
    <w:p w14:paraId="2BA6D8F2" w14:textId="77777777" w:rsidR="0053767B" w:rsidRDefault="0053767B" w:rsidP="00F643BE">
      <w:pPr>
        <w:pStyle w:val="PMText"/>
      </w:pPr>
    </w:p>
    <w:p w14:paraId="3ADD7C5A" w14:textId="12095CC5" w:rsidR="0053767B" w:rsidRPr="0051571B" w:rsidRDefault="00AA545A" w:rsidP="0053767B">
      <w:pPr>
        <w:pStyle w:val="PMOrtDatum"/>
      </w:pPr>
      <w:r w:rsidRPr="0051571B">
        <w:t>Loßburg</w:t>
      </w:r>
      <w:r w:rsidR="0053767B" w:rsidRPr="0051571B">
        <w:t xml:space="preserve">, </w:t>
      </w:r>
      <w:r w:rsidR="0051571B" w:rsidRPr="0051571B">
        <w:t>21</w:t>
      </w:r>
      <w:r w:rsidR="00F465B8" w:rsidRPr="0051571B">
        <w:t>.09</w:t>
      </w:r>
      <w:r w:rsidRPr="0051571B">
        <w:t>.20</w:t>
      </w:r>
      <w:r w:rsidR="00093FDE" w:rsidRPr="0051571B">
        <w:t>23</w:t>
      </w:r>
    </w:p>
    <w:p w14:paraId="110CD57E" w14:textId="20303894" w:rsidR="006D0AF0" w:rsidRDefault="00E33485" w:rsidP="006D0AF0">
      <w:pPr>
        <w:pStyle w:val="PMText"/>
      </w:pPr>
      <w:r w:rsidRPr="0051571B">
        <w:rPr>
          <w:b/>
          <w:i/>
          <w:snapToGrid/>
        </w:rPr>
        <w:t>Auf der Formnext 2023 in Frankfurt a. M., Deutschland, präsentiert ARBURGadditive</w:t>
      </w:r>
      <w:r>
        <w:rPr>
          <w:b/>
          <w:i/>
          <w:snapToGrid/>
        </w:rPr>
        <w:t xml:space="preserve"> a</w:t>
      </w:r>
      <w:r w:rsidR="00A44281" w:rsidRPr="00A44281">
        <w:rPr>
          <w:b/>
          <w:i/>
          <w:snapToGrid/>
        </w:rPr>
        <w:t xml:space="preserve">uf dem Stand </w:t>
      </w:r>
      <w:r>
        <w:rPr>
          <w:b/>
          <w:i/>
          <w:snapToGrid/>
        </w:rPr>
        <w:t>D79</w:t>
      </w:r>
      <w:r w:rsidR="00A44281">
        <w:rPr>
          <w:b/>
          <w:i/>
          <w:snapToGrid/>
        </w:rPr>
        <w:t xml:space="preserve"> </w:t>
      </w:r>
      <w:r w:rsidR="00A44281" w:rsidRPr="00A44281">
        <w:rPr>
          <w:b/>
          <w:i/>
          <w:snapToGrid/>
        </w:rPr>
        <w:t xml:space="preserve">in Halle </w:t>
      </w:r>
      <w:r>
        <w:rPr>
          <w:b/>
          <w:i/>
          <w:snapToGrid/>
        </w:rPr>
        <w:t>12.1</w:t>
      </w:r>
      <w:r w:rsidR="00A44281" w:rsidRPr="00A44281">
        <w:rPr>
          <w:b/>
          <w:i/>
          <w:snapToGrid/>
        </w:rPr>
        <w:t xml:space="preserve"> </w:t>
      </w:r>
      <w:r>
        <w:rPr>
          <w:b/>
          <w:i/>
          <w:snapToGrid/>
        </w:rPr>
        <w:t>sein komplettes Spektrum für die industrielle additive Fertigung</w:t>
      </w:r>
      <w:r w:rsidR="0050448C">
        <w:rPr>
          <w:b/>
          <w:i/>
          <w:snapToGrid/>
        </w:rPr>
        <w:t xml:space="preserve"> auf Basis </w:t>
      </w:r>
      <w:r w:rsidR="004C68E0">
        <w:rPr>
          <w:b/>
          <w:i/>
          <w:snapToGrid/>
        </w:rPr>
        <w:t xml:space="preserve">von </w:t>
      </w:r>
      <w:r w:rsidR="004C68E0" w:rsidRPr="003668B4">
        <w:rPr>
          <w:b/>
          <w:i/>
          <w:snapToGrid/>
        </w:rPr>
        <w:t>Granulaten, Filamenten und Flüssigs</w:t>
      </w:r>
      <w:r w:rsidR="0050448C" w:rsidRPr="003668B4">
        <w:rPr>
          <w:b/>
          <w:i/>
          <w:snapToGrid/>
        </w:rPr>
        <w:t>ilikon</w:t>
      </w:r>
      <w:r w:rsidR="004C68E0" w:rsidRPr="003668B4">
        <w:rPr>
          <w:b/>
          <w:i/>
          <w:snapToGrid/>
        </w:rPr>
        <w:t xml:space="preserve"> (LSR)</w:t>
      </w:r>
      <w:r w:rsidR="009217DF" w:rsidRPr="003668B4">
        <w:rPr>
          <w:b/>
          <w:i/>
          <w:snapToGrid/>
        </w:rPr>
        <w:t>.</w:t>
      </w:r>
      <w:r w:rsidR="00A44281" w:rsidRPr="003668B4">
        <w:rPr>
          <w:b/>
          <w:i/>
        </w:rPr>
        <w:t xml:space="preserve"> </w:t>
      </w:r>
      <w:r w:rsidR="006A591D" w:rsidRPr="003668B4">
        <w:rPr>
          <w:b/>
          <w:i/>
        </w:rPr>
        <w:t>Ein Highlight ist der</w:t>
      </w:r>
      <w:r w:rsidRPr="003668B4">
        <w:rPr>
          <w:b/>
          <w:i/>
        </w:rPr>
        <w:t xml:space="preserve"> </w:t>
      </w:r>
      <w:r w:rsidR="00C56B6C" w:rsidRPr="003668B4">
        <w:rPr>
          <w:b/>
          <w:i/>
        </w:rPr>
        <w:t xml:space="preserve">neue </w:t>
      </w:r>
      <w:r w:rsidRPr="003668B4">
        <w:rPr>
          <w:b/>
          <w:i/>
        </w:rPr>
        <w:t xml:space="preserve">Hochtemperatur-Freeformer 750-3X von </w:t>
      </w:r>
      <w:r w:rsidR="00C56B6C" w:rsidRPr="003668B4">
        <w:rPr>
          <w:b/>
          <w:i/>
        </w:rPr>
        <w:t>ARBURGadditive</w:t>
      </w:r>
      <w:r w:rsidRPr="003668B4">
        <w:rPr>
          <w:b/>
          <w:i/>
        </w:rPr>
        <w:t xml:space="preserve">, der belastbare </w:t>
      </w:r>
      <w:r w:rsidR="006A591D" w:rsidRPr="003668B4">
        <w:rPr>
          <w:b/>
          <w:i/>
        </w:rPr>
        <w:t>Luftver</w:t>
      </w:r>
      <w:r w:rsidRPr="003668B4">
        <w:rPr>
          <w:b/>
          <w:i/>
        </w:rPr>
        <w:t>teile</w:t>
      </w:r>
      <w:r w:rsidR="006A591D" w:rsidRPr="003668B4">
        <w:rPr>
          <w:b/>
          <w:i/>
        </w:rPr>
        <w:t>r</w:t>
      </w:r>
      <w:r w:rsidR="00A16580" w:rsidRPr="003668B4">
        <w:rPr>
          <w:b/>
          <w:i/>
        </w:rPr>
        <w:t xml:space="preserve"> aus Ultem-Originalg</w:t>
      </w:r>
      <w:r w:rsidRPr="003668B4">
        <w:rPr>
          <w:b/>
          <w:i/>
        </w:rPr>
        <w:t xml:space="preserve">ranulat produziert. </w:t>
      </w:r>
      <w:r w:rsidR="0050448C" w:rsidRPr="003668B4">
        <w:rPr>
          <w:b/>
          <w:i/>
        </w:rPr>
        <w:t xml:space="preserve">3D-Drucker </w:t>
      </w:r>
      <w:r w:rsidR="004C68E0" w:rsidRPr="003668B4">
        <w:rPr>
          <w:b/>
          <w:i/>
        </w:rPr>
        <w:t xml:space="preserve">der Baureihen TiQ und LiQ </w:t>
      </w:r>
      <w:r w:rsidR="0050448C" w:rsidRPr="003668B4">
        <w:rPr>
          <w:b/>
          <w:i/>
        </w:rPr>
        <w:t xml:space="preserve">von innovatiQ </w:t>
      </w:r>
      <w:r w:rsidR="004C68E0" w:rsidRPr="003668B4">
        <w:rPr>
          <w:b/>
          <w:i/>
        </w:rPr>
        <w:t>demonstrieren</w:t>
      </w:r>
      <w:r w:rsidRPr="003668B4">
        <w:rPr>
          <w:b/>
          <w:i/>
        </w:rPr>
        <w:t xml:space="preserve"> die Verarbeitung von faserverstärkten Filamenten </w:t>
      </w:r>
      <w:r w:rsidR="00A16580" w:rsidRPr="003668B4">
        <w:rPr>
          <w:b/>
          <w:i/>
        </w:rPr>
        <w:t xml:space="preserve">und </w:t>
      </w:r>
      <w:r w:rsidR="00235971" w:rsidRPr="003668B4">
        <w:rPr>
          <w:b/>
          <w:i/>
        </w:rPr>
        <w:t xml:space="preserve">zertifiziertem </w:t>
      </w:r>
      <w:r w:rsidR="00A16580" w:rsidRPr="003668B4">
        <w:rPr>
          <w:b/>
          <w:i/>
        </w:rPr>
        <w:t>LSR</w:t>
      </w:r>
      <w:r w:rsidR="004C68E0" w:rsidRPr="003668B4">
        <w:rPr>
          <w:b/>
          <w:i/>
        </w:rPr>
        <w:t>. Zudem sind zahlreiche Bauteil</w:t>
      </w:r>
      <w:r w:rsidR="000C3CB4" w:rsidRPr="003668B4">
        <w:rPr>
          <w:b/>
          <w:i/>
        </w:rPr>
        <w:t>beispiele</w:t>
      </w:r>
      <w:r w:rsidR="004C68E0" w:rsidRPr="003668B4">
        <w:rPr>
          <w:b/>
          <w:i/>
        </w:rPr>
        <w:t xml:space="preserve"> zu sehen, darunter ganz </w:t>
      </w:r>
      <w:r w:rsidR="00A868EC" w:rsidRPr="003668B4">
        <w:rPr>
          <w:b/>
          <w:i/>
        </w:rPr>
        <w:t>neu</w:t>
      </w:r>
      <w:r w:rsidR="004C68E0" w:rsidRPr="003668B4">
        <w:rPr>
          <w:b/>
          <w:i/>
        </w:rPr>
        <w:t xml:space="preserve"> AKF-</w:t>
      </w:r>
      <w:r w:rsidR="000C3CB4" w:rsidRPr="003668B4">
        <w:rPr>
          <w:b/>
          <w:i/>
        </w:rPr>
        <w:t>Bauteile</w:t>
      </w:r>
      <w:r w:rsidR="004C68E0" w:rsidRPr="003668B4">
        <w:rPr>
          <w:b/>
          <w:i/>
        </w:rPr>
        <w:t xml:space="preserve"> aus kurzfaserverstärkten Thermoplasten</w:t>
      </w:r>
      <w:r>
        <w:rPr>
          <w:b/>
          <w:i/>
        </w:rPr>
        <w:t>.</w:t>
      </w:r>
    </w:p>
    <w:p w14:paraId="65BD2743" w14:textId="77777777" w:rsidR="006D0AF0" w:rsidRDefault="006D0AF0" w:rsidP="00A44281">
      <w:pPr>
        <w:pStyle w:val="PMText"/>
      </w:pPr>
    </w:p>
    <w:p w14:paraId="7DC48CE8" w14:textId="1F7F41F7" w:rsidR="005A1B52" w:rsidRDefault="00E33485" w:rsidP="0053767B">
      <w:pPr>
        <w:pStyle w:val="PMText"/>
      </w:pPr>
      <w:r>
        <w:t>„</w:t>
      </w:r>
      <w:r w:rsidR="00C403EA">
        <w:t>Die Formnext</w:t>
      </w:r>
      <w:r w:rsidR="00C403EA" w:rsidRPr="00C403EA">
        <w:t xml:space="preserve"> ist unbestritten die Weltleitmesse für additive Fertigungstechnologie und 3D-Druck</w:t>
      </w:r>
      <w:r w:rsidR="00C403EA">
        <w:t xml:space="preserve"> und </w:t>
      </w:r>
      <w:r w:rsidR="00C403EA" w:rsidRPr="00C403EA">
        <w:t>für uns und unsere Märkte eine der wichtigsten Fachmessen überhaupt</w:t>
      </w:r>
      <w:r w:rsidR="00C403EA">
        <w:t>“,</w:t>
      </w:r>
      <w:r w:rsidR="00C403EA" w:rsidRPr="00C403EA">
        <w:t xml:space="preserve"> </w:t>
      </w:r>
      <w:r w:rsidR="00C403EA">
        <w:t>betont Dr. Victor Roman, Geschäftsführer von ARBURGadditive</w:t>
      </w:r>
      <w:r w:rsidR="00C403EA" w:rsidRPr="00C403EA">
        <w:t xml:space="preserve">. Hier haben </w:t>
      </w:r>
      <w:r w:rsidR="00C403EA" w:rsidRPr="00C403EA">
        <w:lastRenderedPageBreak/>
        <w:t>wir die Möglichkeit, unsere technischen Errungenschaften zu präsentieren, aber auch die Weiterentwicklungen in diesem hochdynamischen Markt der Zukunft zu beobachten.</w:t>
      </w:r>
      <w:r w:rsidR="00C403EA">
        <w:t>“</w:t>
      </w:r>
      <w:r>
        <w:t xml:space="preserve"> </w:t>
      </w:r>
    </w:p>
    <w:p w14:paraId="7E289984" w14:textId="77777777" w:rsidR="005A1B52" w:rsidRDefault="005A1B52" w:rsidP="0053767B">
      <w:pPr>
        <w:pStyle w:val="PMText"/>
      </w:pPr>
    </w:p>
    <w:p w14:paraId="016D9961" w14:textId="67A11EE5" w:rsidR="001B25FA" w:rsidRPr="001B25FA" w:rsidRDefault="00E33485" w:rsidP="007B4BD9">
      <w:pPr>
        <w:pStyle w:val="PMBildunterschrift"/>
        <w:rPr>
          <w:rFonts w:eastAsia="Arial" w:cs="Arial"/>
          <w:b/>
          <w:i w:val="0"/>
          <w:lang w:eastAsia="en-US" w:bidi="en-US"/>
        </w:rPr>
      </w:pPr>
      <w:r>
        <w:rPr>
          <w:rFonts w:eastAsia="Arial" w:cs="Arial"/>
          <w:b/>
          <w:i w:val="0"/>
          <w:lang w:eastAsia="en-US" w:bidi="en-US"/>
        </w:rPr>
        <w:t xml:space="preserve">Freeformer </w:t>
      </w:r>
      <w:r w:rsidR="006A591D">
        <w:rPr>
          <w:rFonts w:eastAsia="Arial" w:cs="Arial"/>
          <w:b/>
          <w:i w:val="0"/>
          <w:lang w:eastAsia="en-US" w:bidi="en-US"/>
        </w:rPr>
        <w:t>für</w:t>
      </w:r>
      <w:r>
        <w:rPr>
          <w:rFonts w:eastAsia="Arial" w:cs="Arial"/>
          <w:b/>
          <w:i w:val="0"/>
          <w:lang w:eastAsia="en-US" w:bidi="en-US"/>
        </w:rPr>
        <w:t xml:space="preserve"> Hochtemperatur-</w:t>
      </w:r>
      <w:r w:rsidR="006A591D">
        <w:rPr>
          <w:rFonts w:eastAsia="Arial" w:cs="Arial"/>
          <w:b/>
          <w:i w:val="0"/>
          <w:lang w:eastAsia="en-US" w:bidi="en-US"/>
        </w:rPr>
        <w:t xml:space="preserve"> und Weichmaterialien</w:t>
      </w:r>
    </w:p>
    <w:p w14:paraId="3CA340A4" w14:textId="7A825857" w:rsidR="004C68E0" w:rsidRPr="003668B4" w:rsidRDefault="001C665C" w:rsidP="004C68E0">
      <w:pPr>
        <w:pStyle w:val="PMBildunterschrift"/>
        <w:rPr>
          <w:rFonts w:eastAsia="Arial"/>
          <w:i w:val="0"/>
          <w:lang w:eastAsia="en-US" w:bidi="en-US"/>
        </w:rPr>
      </w:pPr>
      <w:r w:rsidRPr="004C68E0">
        <w:rPr>
          <w:rFonts w:eastAsia="Arial" w:cs="Arial"/>
          <w:i w:val="0"/>
          <w:lang w:eastAsia="en-US" w:bidi="en-US"/>
        </w:rPr>
        <w:t xml:space="preserve">Mit den Freeformern lassen sich im Arburg Kunststoff-Freiformen (AKF) </w:t>
      </w:r>
      <w:r w:rsidR="004C68E0" w:rsidRPr="004C68E0">
        <w:rPr>
          <w:rFonts w:eastAsia="Arial" w:cs="Arial"/>
          <w:i w:val="0"/>
          <w:lang w:eastAsia="en-US" w:bidi="en-US"/>
        </w:rPr>
        <w:t>voll f</w:t>
      </w:r>
      <w:r w:rsidRPr="004C68E0">
        <w:rPr>
          <w:rFonts w:eastAsia="Arial" w:cs="Arial"/>
          <w:i w:val="0"/>
          <w:lang w:eastAsia="en-US" w:bidi="en-US"/>
        </w:rPr>
        <w:t>unktions</w:t>
      </w:r>
      <w:r w:rsidR="004C68E0" w:rsidRPr="004C68E0">
        <w:rPr>
          <w:rFonts w:eastAsia="Arial" w:cs="Arial"/>
          <w:i w:val="0"/>
          <w:lang w:eastAsia="en-US" w:bidi="en-US"/>
        </w:rPr>
        <w:t>fähige B</w:t>
      </w:r>
      <w:r w:rsidRPr="004C68E0">
        <w:rPr>
          <w:rFonts w:eastAsia="Arial" w:cs="Arial"/>
          <w:i w:val="0"/>
          <w:lang w:eastAsia="en-US" w:bidi="en-US"/>
        </w:rPr>
        <w:t xml:space="preserve">auteile </w:t>
      </w:r>
      <w:r w:rsidR="004C68E0" w:rsidRPr="004C68E0">
        <w:rPr>
          <w:rFonts w:eastAsia="Arial" w:cs="Arial"/>
          <w:i w:val="0"/>
          <w:lang w:eastAsia="en-US" w:bidi="en-US"/>
        </w:rPr>
        <w:t>und Kleinserien auf Basis von originalen Kunststoffgranulaten industriell additiv fertigen</w:t>
      </w:r>
      <w:r w:rsidRPr="004C68E0">
        <w:rPr>
          <w:rFonts w:eastAsia="Arial" w:cs="Arial"/>
          <w:i w:val="0"/>
          <w:lang w:eastAsia="en-US" w:bidi="en-US"/>
        </w:rPr>
        <w:t xml:space="preserve">, auch aus </w:t>
      </w:r>
      <w:r w:rsidR="00C403EA" w:rsidRPr="004C68E0">
        <w:rPr>
          <w:rFonts w:eastAsia="Arial" w:cs="Arial"/>
          <w:i w:val="0"/>
          <w:lang w:eastAsia="en-US" w:bidi="en-US"/>
        </w:rPr>
        <w:t>sehr weichen M</w:t>
      </w:r>
      <w:r w:rsidRPr="004C68E0">
        <w:rPr>
          <w:rFonts w:eastAsia="Arial" w:cs="Arial"/>
          <w:i w:val="0"/>
          <w:lang w:eastAsia="en-US" w:bidi="en-US"/>
        </w:rPr>
        <w:t>aterialien</w:t>
      </w:r>
      <w:r w:rsidR="00C403EA" w:rsidRPr="004C68E0">
        <w:rPr>
          <w:rFonts w:eastAsia="Arial" w:cs="Arial"/>
          <w:i w:val="0"/>
          <w:lang w:eastAsia="en-US" w:bidi="en-US"/>
        </w:rPr>
        <w:t xml:space="preserve"> (bis Härte 28 Shore A)</w:t>
      </w:r>
      <w:r w:rsidRPr="004C68E0">
        <w:rPr>
          <w:rFonts w:eastAsia="Arial" w:cs="Arial"/>
          <w:i w:val="0"/>
          <w:lang w:eastAsia="en-US" w:bidi="en-US"/>
        </w:rPr>
        <w:t xml:space="preserve"> oder</w:t>
      </w:r>
      <w:r w:rsidR="004C68E0" w:rsidRPr="004C68E0">
        <w:rPr>
          <w:rFonts w:eastAsia="Arial" w:cs="Arial"/>
          <w:i w:val="0"/>
          <w:lang w:eastAsia="en-US" w:bidi="en-US"/>
        </w:rPr>
        <w:t xml:space="preserve"> in Hart-Weich-Verbindung</w:t>
      </w:r>
      <w:r w:rsidRPr="004C68E0">
        <w:rPr>
          <w:rFonts w:eastAsia="Arial" w:cs="Arial"/>
          <w:i w:val="0"/>
          <w:lang w:eastAsia="en-US" w:bidi="en-US"/>
        </w:rPr>
        <w:t xml:space="preserve">. </w:t>
      </w:r>
      <w:r w:rsidR="004C68E0">
        <w:rPr>
          <w:rFonts w:eastAsia="Arial" w:cs="Arial"/>
          <w:i w:val="0"/>
          <w:lang w:eastAsia="en-US" w:bidi="en-US"/>
        </w:rPr>
        <w:t>Sie</w:t>
      </w:r>
      <w:r w:rsidR="00A16580" w:rsidRPr="004C68E0">
        <w:rPr>
          <w:rFonts w:eastAsia="Arial"/>
          <w:i w:val="0"/>
          <w:lang w:eastAsia="en-US" w:bidi="en-US"/>
        </w:rPr>
        <w:t xml:space="preserve"> </w:t>
      </w:r>
      <w:r w:rsidR="004C68E0" w:rsidRPr="004C68E0">
        <w:rPr>
          <w:rFonts w:eastAsia="Arial"/>
          <w:i w:val="0"/>
          <w:lang w:eastAsia="en-US" w:bidi="en-US"/>
        </w:rPr>
        <w:t xml:space="preserve">eignen sich generell </w:t>
      </w:r>
      <w:r w:rsidR="00A16580" w:rsidRPr="004C68E0">
        <w:rPr>
          <w:rFonts w:eastAsia="Arial"/>
          <w:i w:val="0"/>
          <w:lang w:eastAsia="en-US" w:bidi="en-US"/>
        </w:rPr>
        <w:t xml:space="preserve">für anspruchsvolle Anwendungen in der Medizintechnik, Automobilindustrie oder Luft- und </w:t>
      </w:r>
      <w:r w:rsidR="00A16580" w:rsidRPr="003668B4">
        <w:rPr>
          <w:rFonts w:eastAsia="Arial"/>
          <w:i w:val="0"/>
          <w:lang w:eastAsia="en-US" w:bidi="en-US"/>
        </w:rPr>
        <w:t>Raumfahrt</w:t>
      </w:r>
      <w:r w:rsidR="004C68E0" w:rsidRPr="003668B4">
        <w:rPr>
          <w:rFonts w:eastAsia="Arial"/>
          <w:i w:val="0"/>
          <w:lang w:eastAsia="en-US" w:bidi="en-US"/>
        </w:rPr>
        <w:t>.</w:t>
      </w:r>
    </w:p>
    <w:p w14:paraId="5E6DF1F9" w14:textId="1F19F7AC" w:rsidR="00A868EC" w:rsidRDefault="004C68E0" w:rsidP="00A16580">
      <w:pPr>
        <w:pStyle w:val="PMBildunterschrift"/>
        <w:rPr>
          <w:rFonts w:eastAsia="Arial" w:cs="Arial"/>
          <w:i w:val="0"/>
          <w:lang w:eastAsia="en-US" w:bidi="en-US"/>
        </w:rPr>
      </w:pPr>
      <w:r w:rsidRPr="003668B4">
        <w:rPr>
          <w:rFonts w:eastAsia="Arial"/>
          <w:i w:val="0"/>
          <w:lang w:eastAsia="en-US" w:bidi="en-US"/>
        </w:rPr>
        <w:t xml:space="preserve">Auf </w:t>
      </w:r>
      <w:r w:rsidR="001C665C" w:rsidRPr="003668B4">
        <w:rPr>
          <w:rFonts w:eastAsia="Arial"/>
          <w:i w:val="0"/>
          <w:lang w:eastAsia="en-US" w:bidi="en-US"/>
        </w:rPr>
        <w:t xml:space="preserve">der Formnext 2023 </w:t>
      </w:r>
      <w:r w:rsidRPr="003668B4">
        <w:rPr>
          <w:rFonts w:eastAsia="Arial"/>
          <w:i w:val="0"/>
          <w:lang w:eastAsia="en-US" w:bidi="en-US"/>
        </w:rPr>
        <w:t xml:space="preserve">fertigt </w:t>
      </w:r>
      <w:r w:rsidR="00C56B6C" w:rsidRPr="003668B4">
        <w:rPr>
          <w:rFonts w:eastAsia="Arial"/>
          <w:i w:val="0"/>
          <w:lang w:eastAsia="en-US" w:bidi="en-US"/>
        </w:rPr>
        <w:t>der neue</w:t>
      </w:r>
      <w:r w:rsidR="001C665C" w:rsidRPr="003668B4">
        <w:rPr>
          <w:rFonts w:eastAsia="Arial"/>
          <w:i w:val="0"/>
          <w:lang w:eastAsia="en-US" w:bidi="en-US"/>
        </w:rPr>
        <w:t xml:space="preserve"> Freeformer 750-3X in Hochtemperatur-Ausführung</w:t>
      </w:r>
      <w:r w:rsidR="008C61D7" w:rsidRPr="003668B4">
        <w:rPr>
          <w:rFonts w:eastAsia="Arial"/>
          <w:i w:val="0"/>
          <w:lang w:eastAsia="en-US" w:bidi="en-US"/>
        </w:rPr>
        <w:t xml:space="preserve"> </w:t>
      </w:r>
      <w:r w:rsidRPr="003668B4">
        <w:rPr>
          <w:rFonts w:eastAsia="Arial" w:cs="Arial"/>
          <w:i w:val="0"/>
          <w:lang w:eastAsia="en-US" w:bidi="en-US"/>
        </w:rPr>
        <w:t>aus dem Originalmaterial Ultem 9085</w:t>
      </w:r>
      <w:r w:rsidRPr="003668B4">
        <w:rPr>
          <w:rFonts w:eastAsia="Arial"/>
          <w:i w:val="0"/>
          <w:lang w:eastAsia="en-US" w:bidi="en-US"/>
        </w:rPr>
        <w:t xml:space="preserve"> geometrisch anspruchsvolle </w:t>
      </w:r>
      <w:r w:rsidRPr="003668B4">
        <w:rPr>
          <w:rFonts w:eastAsia="Arial" w:cs="Arial"/>
          <w:i w:val="0"/>
          <w:lang w:eastAsia="en-US" w:bidi="en-US"/>
        </w:rPr>
        <w:t xml:space="preserve">Luftverteiler. Die </w:t>
      </w:r>
      <w:r w:rsidR="00A868EC" w:rsidRPr="003668B4">
        <w:rPr>
          <w:rFonts w:eastAsia="Arial"/>
          <w:i w:val="0"/>
          <w:lang w:eastAsia="en-US" w:bidi="en-US"/>
        </w:rPr>
        <w:t>High-end-Maschine</w:t>
      </w:r>
      <w:r w:rsidRPr="003668B4">
        <w:rPr>
          <w:rFonts w:eastAsia="Arial" w:cs="Arial"/>
          <w:i w:val="0"/>
          <w:lang w:eastAsia="en-US" w:bidi="en-US"/>
        </w:rPr>
        <w:t xml:space="preserve"> verfügt über</w:t>
      </w:r>
      <w:r w:rsidR="008C61D7" w:rsidRPr="003668B4">
        <w:rPr>
          <w:rFonts w:eastAsia="Arial"/>
          <w:i w:val="0"/>
          <w:lang w:eastAsia="en-US" w:bidi="en-US"/>
        </w:rPr>
        <w:t xml:space="preserve"> drei Austragseinheiten</w:t>
      </w:r>
      <w:r w:rsidRPr="003668B4">
        <w:rPr>
          <w:rFonts w:eastAsia="Arial"/>
          <w:i w:val="0"/>
          <w:lang w:eastAsia="en-US" w:bidi="en-US"/>
        </w:rPr>
        <w:t xml:space="preserve"> und ist</w:t>
      </w:r>
      <w:r w:rsidR="00C403EA" w:rsidRPr="003668B4">
        <w:rPr>
          <w:rFonts w:eastAsia="Arial"/>
          <w:i w:val="0"/>
          <w:lang w:eastAsia="en-US" w:bidi="en-US"/>
        </w:rPr>
        <w:t xml:space="preserve"> äußerlich nicht vom Freeformer 300-3X zu unterscheiden. Mit rund 750 Quadratzentimetern ist jedoch der Bauteilträger rund 2,5 Mal größer. </w:t>
      </w:r>
      <w:r w:rsidR="008C61D7" w:rsidRPr="003668B4">
        <w:rPr>
          <w:i w:val="0"/>
        </w:rPr>
        <w:t xml:space="preserve">Zudem ist die Datenaufbereitung und die von Arburg selbst entwickelte und gefertigte Gestica-Steuerung </w:t>
      </w:r>
      <w:r w:rsidR="00C56B6C" w:rsidRPr="003668B4">
        <w:rPr>
          <w:i w:val="0"/>
        </w:rPr>
        <w:t xml:space="preserve">hinsichtlich Prozessstabilität und </w:t>
      </w:r>
      <w:r w:rsidR="008C61D7" w:rsidRPr="003668B4">
        <w:rPr>
          <w:i w:val="0"/>
        </w:rPr>
        <w:t xml:space="preserve">Bauteilqualität </w:t>
      </w:r>
      <w:r w:rsidR="00C56B6C" w:rsidRPr="003668B4">
        <w:rPr>
          <w:i w:val="0"/>
        </w:rPr>
        <w:t xml:space="preserve">optimiert </w:t>
      </w:r>
      <w:r w:rsidR="003668B4" w:rsidRPr="003668B4">
        <w:rPr>
          <w:i w:val="0"/>
        </w:rPr>
        <w:t>sowie</w:t>
      </w:r>
      <w:r w:rsidR="00C56B6C" w:rsidRPr="003668B4">
        <w:rPr>
          <w:i w:val="0"/>
        </w:rPr>
        <w:t xml:space="preserve"> die</w:t>
      </w:r>
      <w:r w:rsidR="008C61D7" w:rsidRPr="003668B4">
        <w:rPr>
          <w:i w:val="0"/>
        </w:rPr>
        <w:t xml:space="preserve"> Bauzeit </w:t>
      </w:r>
      <w:r w:rsidR="00C56B6C" w:rsidRPr="003668B4">
        <w:rPr>
          <w:i w:val="0"/>
        </w:rPr>
        <w:t>deutlich verkürzt</w:t>
      </w:r>
      <w:r w:rsidR="008C61D7" w:rsidRPr="003668B4">
        <w:rPr>
          <w:i w:val="0"/>
        </w:rPr>
        <w:t>. Ergebnis sind signifikant reduzierte Kosten pro Bauteil und ein geringerer Materialeinsatz.</w:t>
      </w:r>
      <w:r w:rsidR="003668B4">
        <w:rPr>
          <w:i w:val="0"/>
        </w:rPr>
        <w:t xml:space="preserve"> </w:t>
      </w:r>
      <w:r w:rsidRPr="003668B4">
        <w:rPr>
          <w:rFonts w:eastAsia="Arial" w:cs="Arial"/>
          <w:i w:val="0"/>
          <w:lang w:eastAsia="en-US" w:bidi="en-US"/>
        </w:rPr>
        <w:t>Der</w:t>
      </w:r>
      <w:r w:rsidR="001C665C" w:rsidRPr="003668B4">
        <w:rPr>
          <w:rFonts w:eastAsia="Arial" w:cs="Arial"/>
          <w:i w:val="0"/>
          <w:lang w:eastAsia="en-US" w:bidi="en-US"/>
        </w:rPr>
        <w:t xml:space="preserve"> Bauraum </w:t>
      </w:r>
      <w:r w:rsidRPr="003668B4">
        <w:rPr>
          <w:rFonts w:eastAsia="Arial" w:cs="Arial"/>
          <w:i w:val="0"/>
          <w:lang w:eastAsia="en-US" w:bidi="en-US"/>
        </w:rPr>
        <w:t xml:space="preserve">lässt sich </w:t>
      </w:r>
      <w:r w:rsidR="001C665C" w:rsidRPr="003668B4">
        <w:rPr>
          <w:rFonts w:eastAsia="Arial" w:cs="Arial"/>
          <w:i w:val="0"/>
          <w:lang w:eastAsia="en-US" w:bidi="en-US"/>
        </w:rPr>
        <w:t>auf 200 Grad</w:t>
      </w:r>
      <w:r w:rsidR="001C665C" w:rsidRPr="004C68E0">
        <w:rPr>
          <w:rFonts w:eastAsia="Arial" w:cs="Arial"/>
          <w:i w:val="0"/>
          <w:lang w:eastAsia="en-US" w:bidi="en-US"/>
        </w:rPr>
        <w:t xml:space="preserve"> Celsius temperieren, die Plastifizierung des </w:t>
      </w:r>
      <w:r w:rsidR="001C665C" w:rsidRPr="001C665C">
        <w:rPr>
          <w:rFonts w:eastAsia="Arial" w:cs="Arial"/>
          <w:i w:val="0"/>
          <w:lang w:eastAsia="en-US" w:bidi="en-US"/>
        </w:rPr>
        <w:t>Granulats erfolgt bei bis zu 4</w:t>
      </w:r>
      <w:r w:rsidR="00F54B01">
        <w:rPr>
          <w:rFonts w:eastAsia="Arial" w:cs="Arial"/>
          <w:i w:val="0"/>
          <w:lang w:eastAsia="en-US" w:bidi="en-US"/>
        </w:rPr>
        <w:t>5</w:t>
      </w:r>
      <w:r w:rsidR="001C665C" w:rsidRPr="001C665C">
        <w:rPr>
          <w:rFonts w:eastAsia="Arial" w:cs="Arial"/>
          <w:i w:val="0"/>
          <w:lang w:eastAsia="en-US" w:bidi="en-US"/>
        </w:rPr>
        <w:t>0 Grad Celsius.</w:t>
      </w:r>
    </w:p>
    <w:p w14:paraId="7D3BA4BB" w14:textId="77777777" w:rsidR="00A868EC" w:rsidRDefault="00A868EC" w:rsidP="00A16580">
      <w:pPr>
        <w:pStyle w:val="PMBildunterschrift"/>
        <w:rPr>
          <w:rFonts w:eastAsia="Arial" w:cs="Arial"/>
          <w:i w:val="0"/>
          <w:lang w:eastAsia="en-US" w:bidi="en-US"/>
        </w:rPr>
      </w:pPr>
    </w:p>
    <w:p w14:paraId="171D9D41" w14:textId="0E2987A6" w:rsidR="00FF4325" w:rsidRDefault="0050448C" w:rsidP="00A16580">
      <w:pPr>
        <w:pStyle w:val="PMBildunterschrift"/>
        <w:rPr>
          <w:rFonts w:eastAsia="Arial" w:cs="Arial"/>
          <w:i w:val="0"/>
          <w:lang w:eastAsia="en-US" w:bidi="en-US"/>
        </w:rPr>
      </w:pPr>
      <w:r>
        <w:rPr>
          <w:rFonts w:eastAsia="Arial" w:cs="Arial"/>
          <w:i w:val="0"/>
          <w:lang w:eastAsia="en-US" w:bidi="en-US"/>
        </w:rPr>
        <w:t xml:space="preserve">Ein zweiter Freeformer 750-3X produziert orthopädische </w:t>
      </w:r>
      <w:r w:rsidR="00F54B01">
        <w:rPr>
          <w:rFonts w:eastAsia="Arial" w:cs="Arial"/>
          <w:i w:val="0"/>
          <w:lang w:eastAsia="en-US" w:bidi="en-US"/>
        </w:rPr>
        <w:t>E</w:t>
      </w:r>
      <w:r>
        <w:rPr>
          <w:rFonts w:eastAsia="Arial" w:cs="Arial"/>
          <w:i w:val="0"/>
          <w:lang w:eastAsia="en-US" w:bidi="en-US"/>
        </w:rPr>
        <w:t xml:space="preserve">inlagen </w:t>
      </w:r>
      <w:r w:rsidR="00F54B01">
        <w:rPr>
          <w:rFonts w:eastAsia="Arial" w:cs="Arial"/>
          <w:i w:val="0"/>
          <w:lang w:eastAsia="en-US" w:bidi="en-US"/>
        </w:rPr>
        <w:t xml:space="preserve">bis Schuhgröße 50. </w:t>
      </w:r>
      <w:r w:rsidR="00A868EC">
        <w:rPr>
          <w:rFonts w:eastAsia="Arial" w:cs="Arial"/>
          <w:i w:val="0"/>
          <w:lang w:eastAsia="en-US" w:bidi="en-US"/>
        </w:rPr>
        <w:t>Dank des</w:t>
      </w:r>
      <w:r w:rsidR="00F54B01">
        <w:rPr>
          <w:rFonts w:eastAsia="Arial" w:cs="Arial"/>
          <w:i w:val="0"/>
          <w:lang w:eastAsia="en-US" w:bidi="en-US"/>
        </w:rPr>
        <w:t xml:space="preserve"> AKF-Verfahren</w:t>
      </w:r>
      <w:r w:rsidR="00A868EC">
        <w:rPr>
          <w:rFonts w:eastAsia="Arial" w:cs="Arial"/>
          <w:i w:val="0"/>
          <w:lang w:eastAsia="en-US" w:bidi="en-US"/>
        </w:rPr>
        <w:t>s</w:t>
      </w:r>
      <w:r w:rsidR="00F54B01">
        <w:rPr>
          <w:rFonts w:eastAsia="Arial" w:cs="Arial"/>
          <w:i w:val="0"/>
          <w:lang w:eastAsia="en-US" w:bidi="en-US"/>
        </w:rPr>
        <w:t xml:space="preserve"> lassen sich bestimmte Stellen des Fußbettes individuell verstärken und andere gezielt weich auslegen –</w:t>
      </w:r>
      <w:r w:rsidR="00A868EC">
        <w:rPr>
          <w:rFonts w:eastAsia="Arial" w:cs="Arial"/>
          <w:i w:val="0"/>
          <w:lang w:eastAsia="en-US" w:bidi="en-US"/>
        </w:rPr>
        <w:t xml:space="preserve"> entweder </w:t>
      </w:r>
      <w:r w:rsidR="00F54B01">
        <w:rPr>
          <w:rFonts w:eastAsia="Arial" w:cs="Arial"/>
          <w:i w:val="0"/>
          <w:lang w:eastAsia="en-US" w:bidi="en-US"/>
        </w:rPr>
        <w:t xml:space="preserve">durch eine Multimaterial-Kombination z. B. von hartem PP und weichem TPE </w:t>
      </w:r>
      <w:r w:rsidR="00F54B01">
        <w:rPr>
          <w:rFonts w:eastAsia="Arial" w:cs="Arial"/>
          <w:i w:val="0"/>
          <w:lang w:eastAsia="en-US" w:bidi="en-US"/>
        </w:rPr>
        <w:lastRenderedPageBreak/>
        <w:t xml:space="preserve">oder über eine Anpassung der Fülldichte. </w:t>
      </w:r>
      <w:r>
        <w:rPr>
          <w:rFonts w:eastAsia="Arial" w:cs="Arial"/>
          <w:i w:val="0"/>
          <w:lang w:eastAsia="en-US" w:bidi="en-US"/>
        </w:rPr>
        <w:t xml:space="preserve">Anhand </w:t>
      </w:r>
      <w:r w:rsidR="004C68E0">
        <w:rPr>
          <w:rFonts w:eastAsia="Arial" w:cs="Arial"/>
          <w:i w:val="0"/>
          <w:lang w:eastAsia="en-US" w:bidi="en-US"/>
        </w:rPr>
        <w:t>dies</w:t>
      </w:r>
      <w:r>
        <w:rPr>
          <w:rFonts w:eastAsia="Arial" w:cs="Arial"/>
          <w:i w:val="0"/>
          <w:lang w:eastAsia="en-US" w:bidi="en-US"/>
        </w:rPr>
        <w:t>es Musterteils wir</w:t>
      </w:r>
      <w:r w:rsidR="008C61D7">
        <w:rPr>
          <w:rFonts w:eastAsia="Arial" w:cs="Arial"/>
          <w:i w:val="0"/>
          <w:lang w:eastAsia="en-US" w:bidi="en-US"/>
        </w:rPr>
        <w:t xml:space="preserve">d </w:t>
      </w:r>
      <w:r w:rsidR="00F54B01">
        <w:rPr>
          <w:rFonts w:eastAsia="Arial" w:cs="Arial"/>
          <w:i w:val="0"/>
          <w:lang w:eastAsia="en-US" w:bidi="en-US"/>
        </w:rPr>
        <w:t xml:space="preserve">auch </w:t>
      </w:r>
      <w:r w:rsidR="008C61D7">
        <w:rPr>
          <w:rFonts w:eastAsia="Arial" w:cs="Arial"/>
          <w:i w:val="0"/>
          <w:lang w:eastAsia="en-US" w:bidi="en-US"/>
        </w:rPr>
        <w:t>gezeigt, wie sich die Bauzeit z. B. a</w:t>
      </w:r>
      <w:r w:rsidR="008C61D7" w:rsidRPr="00C403EA">
        <w:rPr>
          <w:rFonts w:eastAsia="Arial" w:cs="Arial"/>
          <w:i w:val="0"/>
          <w:lang w:eastAsia="en-US" w:bidi="en-US"/>
        </w:rPr>
        <w:t>ufgrund von weiterentwickelten Software</w:t>
      </w:r>
      <w:r w:rsidR="008C61D7">
        <w:rPr>
          <w:rFonts w:eastAsia="Arial" w:cs="Arial"/>
          <w:i w:val="0"/>
          <w:lang w:eastAsia="en-US" w:bidi="en-US"/>
        </w:rPr>
        <w:t>-F</w:t>
      </w:r>
      <w:r w:rsidR="008C61D7" w:rsidRPr="00C403EA">
        <w:rPr>
          <w:rFonts w:eastAsia="Arial" w:cs="Arial"/>
          <w:i w:val="0"/>
          <w:lang w:eastAsia="en-US" w:bidi="en-US"/>
        </w:rPr>
        <w:t xml:space="preserve">eatures </w:t>
      </w:r>
      <w:r w:rsidR="008C61D7">
        <w:rPr>
          <w:rFonts w:eastAsia="Arial" w:cs="Arial"/>
          <w:i w:val="0"/>
          <w:lang w:eastAsia="en-US" w:bidi="en-US"/>
        </w:rPr>
        <w:t xml:space="preserve">und </w:t>
      </w:r>
      <w:r w:rsidR="008C61D7" w:rsidRPr="00C403EA">
        <w:rPr>
          <w:rFonts w:eastAsia="Arial" w:cs="Arial"/>
          <w:i w:val="0"/>
          <w:lang w:eastAsia="en-US" w:bidi="en-US"/>
        </w:rPr>
        <w:t>gitterförmige</w:t>
      </w:r>
      <w:r w:rsidR="008C61D7">
        <w:rPr>
          <w:rFonts w:eastAsia="Arial" w:cs="Arial"/>
          <w:i w:val="0"/>
          <w:lang w:eastAsia="en-US" w:bidi="en-US"/>
        </w:rPr>
        <w:t>n</w:t>
      </w:r>
      <w:r w:rsidR="008C61D7" w:rsidRPr="00C403EA">
        <w:rPr>
          <w:rFonts w:eastAsia="Arial" w:cs="Arial"/>
          <w:i w:val="0"/>
          <w:lang w:eastAsia="en-US" w:bidi="en-US"/>
        </w:rPr>
        <w:t xml:space="preserve"> Stützstrukturen </w:t>
      </w:r>
      <w:r w:rsidR="008C61D7">
        <w:rPr>
          <w:rFonts w:eastAsia="Arial" w:cs="Arial"/>
          <w:i w:val="0"/>
          <w:lang w:eastAsia="en-US" w:bidi="en-US"/>
        </w:rPr>
        <w:t>signifikant reduzieren lässt</w:t>
      </w:r>
      <w:r w:rsidR="00F54B01">
        <w:rPr>
          <w:rFonts w:eastAsia="Arial" w:cs="Arial"/>
          <w:i w:val="0"/>
          <w:lang w:eastAsia="en-US" w:bidi="en-US"/>
        </w:rPr>
        <w:t>. Das dritte AKF-Exponat, ein Freeformer</w:t>
      </w:r>
      <w:r w:rsidR="00AF00DF">
        <w:rPr>
          <w:rFonts w:eastAsia="Arial" w:cs="Arial"/>
          <w:i w:val="0"/>
          <w:lang w:eastAsia="en-US" w:bidi="en-US"/>
        </w:rPr>
        <w:t xml:space="preserve"> 200-3</w:t>
      </w:r>
      <w:r w:rsidR="004C68E0">
        <w:rPr>
          <w:rFonts w:eastAsia="Arial" w:cs="Arial"/>
          <w:i w:val="0"/>
          <w:lang w:eastAsia="en-US" w:bidi="en-US"/>
        </w:rPr>
        <w:t>X</w:t>
      </w:r>
      <w:r w:rsidR="00F54B01">
        <w:rPr>
          <w:rFonts w:eastAsia="Arial" w:cs="Arial"/>
          <w:i w:val="0"/>
          <w:lang w:eastAsia="en-US" w:bidi="en-US"/>
        </w:rPr>
        <w:t>,</w:t>
      </w:r>
      <w:r w:rsidR="004C68E0">
        <w:rPr>
          <w:rFonts w:eastAsia="Arial" w:cs="Arial"/>
          <w:i w:val="0"/>
          <w:lang w:eastAsia="en-US" w:bidi="en-US"/>
        </w:rPr>
        <w:t xml:space="preserve"> </w:t>
      </w:r>
      <w:r w:rsidR="00FF4325">
        <w:rPr>
          <w:rFonts w:eastAsia="Arial" w:cs="Arial"/>
          <w:i w:val="0"/>
          <w:lang w:eastAsia="en-US" w:bidi="en-US"/>
        </w:rPr>
        <w:t>ist speziell für die</w:t>
      </w:r>
      <w:r w:rsidR="00FF4325" w:rsidRPr="00FF4325">
        <w:rPr>
          <w:rFonts w:eastAsia="Arial" w:cs="Arial"/>
          <w:i w:val="0"/>
          <w:lang w:eastAsia="en-US" w:bidi="en-US"/>
        </w:rPr>
        <w:t xml:space="preserve"> Verarbeitung von Weichmaterialien</w:t>
      </w:r>
      <w:r w:rsidR="00FF4325">
        <w:rPr>
          <w:rFonts w:eastAsia="Arial" w:cs="Arial"/>
          <w:i w:val="0"/>
          <w:lang w:eastAsia="en-US" w:bidi="en-US"/>
        </w:rPr>
        <w:t xml:space="preserve"> ausgelegt. </w:t>
      </w:r>
    </w:p>
    <w:p w14:paraId="3DBC6CA5" w14:textId="6DF4B2F3" w:rsidR="00A911ED" w:rsidRDefault="00A911ED" w:rsidP="00A16580">
      <w:pPr>
        <w:pStyle w:val="PMBildunterschrift"/>
        <w:rPr>
          <w:rFonts w:eastAsia="Arial" w:cs="Arial"/>
          <w:i w:val="0"/>
          <w:lang w:eastAsia="en-US" w:bidi="en-US"/>
        </w:rPr>
      </w:pPr>
    </w:p>
    <w:p w14:paraId="5F820E7C" w14:textId="1FB83B03" w:rsidR="00A911ED" w:rsidRPr="00A911ED" w:rsidRDefault="00A911ED" w:rsidP="00A16580">
      <w:pPr>
        <w:pStyle w:val="PMBildunterschrift"/>
        <w:rPr>
          <w:rFonts w:eastAsia="Arial" w:cs="Arial"/>
          <w:b/>
          <w:i w:val="0"/>
          <w:lang w:eastAsia="en-US" w:bidi="en-US"/>
        </w:rPr>
      </w:pPr>
      <w:r w:rsidRPr="00A911ED">
        <w:rPr>
          <w:rFonts w:eastAsia="Arial" w:cs="Arial"/>
          <w:b/>
          <w:i w:val="0"/>
          <w:lang w:eastAsia="en-US" w:bidi="en-US"/>
        </w:rPr>
        <w:t>Kurzfaserverstärkte Bauteile</w:t>
      </w:r>
      <w:r w:rsidR="00F54B01">
        <w:rPr>
          <w:rFonts w:eastAsia="Arial" w:cs="Arial"/>
          <w:b/>
          <w:i w:val="0"/>
          <w:lang w:eastAsia="en-US" w:bidi="en-US"/>
        </w:rPr>
        <w:t xml:space="preserve"> und Kleinserien</w:t>
      </w:r>
    </w:p>
    <w:p w14:paraId="405B41D8" w14:textId="5B4ACBE9" w:rsidR="00A911ED" w:rsidRDefault="00A911ED" w:rsidP="00A16580">
      <w:pPr>
        <w:pStyle w:val="PMBildunterschrift"/>
        <w:rPr>
          <w:rFonts w:eastAsia="Arial" w:cs="Arial"/>
          <w:i w:val="0"/>
          <w:lang w:eastAsia="en-US" w:bidi="en-US"/>
        </w:rPr>
      </w:pPr>
      <w:r>
        <w:rPr>
          <w:rFonts w:eastAsia="Arial" w:cs="Arial"/>
          <w:i w:val="0"/>
          <w:lang w:eastAsia="en-US" w:bidi="en-US"/>
        </w:rPr>
        <w:t>„Wir verzeichnen eine hohe Nachfrage nach additiv gefertigten Bauteilen aus kurzfaserverstärkten Thermoplasten“, betont Simo</w:t>
      </w:r>
      <w:r w:rsidR="000C3CB4">
        <w:rPr>
          <w:rFonts w:eastAsia="Arial" w:cs="Arial"/>
          <w:i w:val="0"/>
          <w:lang w:eastAsia="en-US" w:bidi="en-US"/>
        </w:rPr>
        <w:t>n</w:t>
      </w:r>
      <w:r>
        <w:rPr>
          <w:rFonts w:eastAsia="Arial" w:cs="Arial"/>
          <w:i w:val="0"/>
          <w:lang w:eastAsia="en-US" w:bidi="en-US"/>
        </w:rPr>
        <w:t xml:space="preserve"> Leitl, Abteilungsleiter Entwicklung bei ARBURGadditive. „Auf der Formnext demonstrieren</w:t>
      </w:r>
      <w:r w:rsidR="00123FA7" w:rsidRPr="00123FA7">
        <w:rPr>
          <w:rFonts w:eastAsia="Arial" w:cs="Arial"/>
          <w:i w:val="0"/>
          <w:lang w:eastAsia="en-US" w:bidi="en-US"/>
        </w:rPr>
        <w:t xml:space="preserve"> </w:t>
      </w:r>
      <w:r w:rsidR="00A868EC">
        <w:rPr>
          <w:rFonts w:eastAsia="Arial" w:cs="Arial"/>
          <w:i w:val="0"/>
          <w:lang w:eastAsia="en-US" w:bidi="en-US"/>
        </w:rPr>
        <w:t xml:space="preserve">wir </w:t>
      </w:r>
      <w:r w:rsidR="00123FA7">
        <w:rPr>
          <w:rFonts w:eastAsia="Arial" w:cs="Arial"/>
          <w:i w:val="0"/>
          <w:lang w:eastAsia="en-US" w:bidi="en-US"/>
        </w:rPr>
        <w:t>hierzu</w:t>
      </w:r>
      <w:r>
        <w:rPr>
          <w:rFonts w:eastAsia="Arial" w:cs="Arial"/>
          <w:i w:val="0"/>
          <w:lang w:eastAsia="en-US" w:bidi="en-US"/>
        </w:rPr>
        <w:t xml:space="preserve"> an </w:t>
      </w:r>
      <w:r w:rsidR="00123FA7">
        <w:rPr>
          <w:rFonts w:eastAsia="Arial" w:cs="Arial"/>
          <w:i w:val="0"/>
          <w:lang w:eastAsia="en-US" w:bidi="en-US"/>
        </w:rPr>
        <w:t>ersten Musterbau</w:t>
      </w:r>
      <w:r>
        <w:rPr>
          <w:rFonts w:eastAsia="Arial" w:cs="Arial"/>
          <w:i w:val="0"/>
          <w:lang w:eastAsia="en-US" w:bidi="en-US"/>
        </w:rPr>
        <w:t>teilen</w:t>
      </w:r>
      <w:r w:rsidR="00123FA7">
        <w:rPr>
          <w:rFonts w:eastAsia="Arial" w:cs="Arial"/>
          <w:i w:val="0"/>
          <w:lang w:eastAsia="en-US" w:bidi="en-US"/>
        </w:rPr>
        <w:t xml:space="preserve"> für verschiedene Branchen</w:t>
      </w:r>
      <w:r>
        <w:rPr>
          <w:rFonts w:eastAsia="Arial" w:cs="Arial"/>
          <w:i w:val="0"/>
          <w:lang w:eastAsia="en-US" w:bidi="en-US"/>
        </w:rPr>
        <w:t xml:space="preserve"> </w:t>
      </w:r>
      <w:r w:rsidR="00123FA7">
        <w:rPr>
          <w:rFonts w:eastAsia="Arial" w:cs="Arial"/>
          <w:i w:val="0"/>
          <w:lang w:eastAsia="en-US" w:bidi="en-US"/>
        </w:rPr>
        <w:t xml:space="preserve">gerne </w:t>
      </w:r>
      <w:r>
        <w:rPr>
          <w:rFonts w:eastAsia="Arial" w:cs="Arial"/>
          <w:i w:val="0"/>
          <w:lang w:eastAsia="en-US" w:bidi="en-US"/>
        </w:rPr>
        <w:t xml:space="preserve">die aktuellen Fortschritte </w:t>
      </w:r>
      <w:r w:rsidR="00123FA7">
        <w:rPr>
          <w:rFonts w:eastAsia="Arial" w:cs="Arial"/>
          <w:i w:val="0"/>
          <w:lang w:eastAsia="en-US" w:bidi="en-US"/>
        </w:rPr>
        <w:t>im AKF-Verfahren mit dem Freeformer</w:t>
      </w:r>
      <w:r>
        <w:rPr>
          <w:rFonts w:eastAsia="Arial" w:cs="Arial"/>
          <w:i w:val="0"/>
          <w:lang w:eastAsia="en-US" w:bidi="en-US"/>
        </w:rPr>
        <w:t>. Dazu zähl</w:t>
      </w:r>
      <w:r w:rsidR="006758E0">
        <w:rPr>
          <w:rFonts w:eastAsia="Arial" w:cs="Arial"/>
          <w:i w:val="0"/>
          <w:lang w:eastAsia="en-US" w:bidi="en-US"/>
        </w:rPr>
        <w:t>t</w:t>
      </w:r>
      <w:r w:rsidR="00123FA7">
        <w:rPr>
          <w:rFonts w:eastAsia="Arial" w:cs="Arial"/>
          <w:i w:val="0"/>
          <w:lang w:eastAsia="en-US" w:bidi="en-US"/>
        </w:rPr>
        <w:t xml:space="preserve"> z. B. die Entwicklung</w:t>
      </w:r>
      <w:r>
        <w:rPr>
          <w:rFonts w:eastAsia="Arial" w:cs="Arial"/>
          <w:i w:val="0"/>
          <w:lang w:eastAsia="en-US" w:bidi="en-US"/>
        </w:rPr>
        <w:t xml:space="preserve"> eines modifizierten Austragssystem</w:t>
      </w:r>
      <w:r w:rsidR="00123FA7">
        <w:rPr>
          <w:rFonts w:eastAsia="Arial" w:cs="Arial"/>
          <w:i w:val="0"/>
          <w:lang w:eastAsia="en-US" w:bidi="en-US"/>
        </w:rPr>
        <w:t>s</w:t>
      </w:r>
      <w:r>
        <w:rPr>
          <w:rFonts w:eastAsia="Arial" w:cs="Arial"/>
          <w:i w:val="0"/>
          <w:lang w:eastAsia="en-US" w:bidi="en-US"/>
        </w:rPr>
        <w:t>.</w:t>
      </w:r>
    </w:p>
    <w:p w14:paraId="4D729EFE" w14:textId="09B7730C" w:rsidR="00F54B01" w:rsidRPr="00F54B01" w:rsidRDefault="00F54B01" w:rsidP="00F54B01">
      <w:pPr>
        <w:pStyle w:val="PMBildunterschrift"/>
        <w:rPr>
          <w:rFonts w:eastAsia="Arial" w:cs="Arial"/>
          <w:i w:val="0"/>
          <w:lang w:eastAsia="en-US" w:bidi="en-US"/>
        </w:rPr>
      </w:pPr>
      <w:r>
        <w:rPr>
          <w:rFonts w:eastAsia="Arial" w:cs="Arial"/>
          <w:i w:val="0"/>
          <w:lang w:eastAsia="en-US" w:bidi="en-US"/>
        </w:rPr>
        <w:t xml:space="preserve">Dass sich das AKF-Verfahren auch für die effiziente Fertigung von </w:t>
      </w:r>
      <w:r w:rsidRPr="00F54B01">
        <w:rPr>
          <w:rFonts w:eastAsia="Arial" w:cs="Arial"/>
          <w:i w:val="0"/>
          <w:lang w:eastAsia="en-US" w:bidi="en-US"/>
        </w:rPr>
        <w:t>Kleinserie</w:t>
      </w:r>
      <w:r>
        <w:rPr>
          <w:rFonts w:eastAsia="Arial" w:cs="Arial"/>
          <w:i w:val="0"/>
          <w:lang w:eastAsia="en-US" w:bidi="en-US"/>
        </w:rPr>
        <w:t>n eignet, ist exemplarisch an einer</w:t>
      </w:r>
      <w:r w:rsidRPr="00F54B01">
        <w:rPr>
          <w:rFonts w:eastAsia="Arial" w:cs="Arial"/>
          <w:i w:val="0"/>
          <w:lang w:eastAsia="en-US" w:bidi="en-US"/>
        </w:rPr>
        <w:t xml:space="preserve"> Bauplatte</w:t>
      </w:r>
      <w:r>
        <w:rPr>
          <w:rFonts w:eastAsia="Arial" w:cs="Arial"/>
          <w:i w:val="0"/>
          <w:lang w:eastAsia="en-US" w:bidi="en-US"/>
        </w:rPr>
        <w:t>,</w:t>
      </w:r>
      <w:r w:rsidRPr="00F54B01">
        <w:rPr>
          <w:rFonts w:eastAsia="Arial" w:cs="Arial"/>
          <w:i w:val="0"/>
          <w:lang w:eastAsia="en-US" w:bidi="en-US"/>
        </w:rPr>
        <w:t xml:space="preserve"> </w:t>
      </w:r>
      <w:r>
        <w:rPr>
          <w:rFonts w:eastAsia="Arial" w:cs="Arial"/>
          <w:i w:val="0"/>
          <w:lang w:eastAsia="en-US" w:bidi="en-US"/>
        </w:rPr>
        <w:t>eng bestückt mit 3D-gedruckten</w:t>
      </w:r>
      <w:r w:rsidRPr="00F54B01">
        <w:rPr>
          <w:rFonts w:eastAsia="Arial" w:cs="Arial"/>
          <w:i w:val="0"/>
          <w:lang w:eastAsia="en-US" w:bidi="en-US"/>
        </w:rPr>
        <w:t xml:space="preserve"> Haltern </w:t>
      </w:r>
      <w:r>
        <w:rPr>
          <w:rFonts w:eastAsia="Arial" w:cs="Arial"/>
          <w:i w:val="0"/>
          <w:lang w:eastAsia="en-US" w:bidi="en-US"/>
        </w:rPr>
        <w:t xml:space="preserve">aus PA zu sehen. </w:t>
      </w:r>
      <w:r w:rsidR="00A868EC">
        <w:rPr>
          <w:rFonts w:eastAsia="Arial" w:cs="Arial"/>
          <w:i w:val="0"/>
          <w:lang w:eastAsia="en-US" w:bidi="en-US"/>
        </w:rPr>
        <w:t>H</w:t>
      </w:r>
      <w:r>
        <w:rPr>
          <w:rFonts w:eastAsia="Arial" w:cs="Arial"/>
          <w:i w:val="0"/>
          <w:lang w:eastAsia="en-US" w:bidi="en-US"/>
        </w:rPr>
        <w:t>ierzu</w:t>
      </w:r>
      <w:r w:rsidR="00A868EC" w:rsidRPr="00A868EC">
        <w:rPr>
          <w:rFonts w:eastAsia="Arial" w:cs="Arial"/>
          <w:i w:val="0"/>
          <w:lang w:eastAsia="en-US" w:bidi="en-US"/>
        </w:rPr>
        <w:t xml:space="preserve"> </w:t>
      </w:r>
      <w:r w:rsidR="00A868EC">
        <w:rPr>
          <w:rFonts w:eastAsia="Arial" w:cs="Arial"/>
          <w:i w:val="0"/>
          <w:lang w:eastAsia="en-US" w:bidi="en-US"/>
        </w:rPr>
        <w:t xml:space="preserve">teilen die Experten mit Interessenten aus den Bereichen Spritzgießen und additive Fertigung gerne ebenfalls die gesammelten Erfahrungen. </w:t>
      </w:r>
    </w:p>
    <w:p w14:paraId="5058D762" w14:textId="77777777" w:rsidR="00A16580" w:rsidRDefault="00A16580" w:rsidP="00991304">
      <w:pPr>
        <w:pStyle w:val="PMBildunterschrift"/>
        <w:rPr>
          <w:rFonts w:eastAsia="Arial" w:cs="Arial"/>
          <w:i w:val="0"/>
          <w:lang w:eastAsia="en-US" w:bidi="en-US"/>
        </w:rPr>
      </w:pPr>
    </w:p>
    <w:p w14:paraId="5C76CABC" w14:textId="54CDFE8F" w:rsidR="00E33485" w:rsidRDefault="0013481F" w:rsidP="00E33485">
      <w:pPr>
        <w:pStyle w:val="PMText"/>
        <w:rPr>
          <w:b/>
        </w:rPr>
      </w:pPr>
      <w:r>
        <w:rPr>
          <w:b/>
        </w:rPr>
        <w:t>Baureihe TiQ für faserverstärkte Filamente</w:t>
      </w:r>
    </w:p>
    <w:p w14:paraId="1385DA31" w14:textId="3B87B359" w:rsidR="008C61D7" w:rsidRDefault="00A16580" w:rsidP="001B08F4">
      <w:pPr>
        <w:pStyle w:val="PMText"/>
      </w:pPr>
      <w:r w:rsidRPr="00A16580">
        <w:t xml:space="preserve">Die kompakten 3D-Drucker der Baureihe TiQ </w:t>
      </w:r>
      <w:r w:rsidR="008C61D7">
        <w:t>verfügen über eine CNC-Steuerung</w:t>
      </w:r>
      <w:r w:rsidR="008C61D7" w:rsidRPr="00A16580">
        <w:t xml:space="preserve"> </w:t>
      </w:r>
      <w:r w:rsidR="008C61D7">
        <w:t xml:space="preserve">und </w:t>
      </w:r>
      <w:r w:rsidRPr="00A16580">
        <w:t>verarbeiten Filamente</w:t>
      </w:r>
      <w:r w:rsidR="008C61D7" w:rsidRPr="008C61D7">
        <w:t xml:space="preserve"> </w:t>
      </w:r>
      <w:r w:rsidR="008C61D7" w:rsidRPr="001B08F4">
        <w:t>im Verfahren Fused Filament F</w:t>
      </w:r>
      <w:r w:rsidR="008C61D7">
        <w:t>abrication (FFF). Der</w:t>
      </w:r>
      <w:r w:rsidRPr="00A16580">
        <w:t xml:space="preserve"> </w:t>
      </w:r>
      <w:r w:rsidR="008C61D7" w:rsidRPr="001B08F4">
        <w:t xml:space="preserve">TiQ 2 </w:t>
      </w:r>
      <w:r w:rsidR="008C61D7">
        <w:t xml:space="preserve">ist </w:t>
      </w:r>
      <w:r w:rsidR="00850A06">
        <w:t xml:space="preserve">besonders wirtschaftlich </w:t>
      </w:r>
      <w:r w:rsidR="008C61D7">
        <w:t xml:space="preserve">und </w:t>
      </w:r>
      <w:r w:rsidR="00850A06">
        <w:t>auch wegen</w:t>
      </w:r>
      <w:r w:rsidR="008C61D7">
        <w:t xml:space="preserve"> des offenen Materialsystems </w:t>
      </w:r>
      <w:r w:rsidRPr="00A16580">
        <w:t>prädestiniert für den erfolgreichen Einstieg in die Welt der additiven Fertigung.</w:t>
      </w:r>
      <w:r w:rsidR="001B08F4">
        <w:t xml:space="preserve"> </w:t>
      </w:r>
      <w:r w:rsidR="008C61D7">
        <w:t>Gezeigt werden</w:t>
      </w:r>
      <w:r w:rsidR="00235971">
        <w:t xml:space="preserve"> </w:t>
      </w:r>
      <w:r w:rsidR="006758E0">
        <w:t xml:space="preserve">in Frankfurt </w:t>
      </w:r>
      <w:r w:rsidR="00235971">
        <w:t>belastbare</w:t>
      </w:r>
      <w:r w:rsidR="001B08F4" w:rsidRPr="001B08F4">
        <w:t xml:space="preserve"> </w:t>
      </w:r>
      <w:r w:rsidR="008C61D7">
        <w:t>Sauggreifer und mechanische Greifer aus faserverstärktem</w:t>
      </w:r>
      <w:r w:rsidR="008C61D7" w:rsidRPr="001B08F4">
        <w:t xml:space="preserve"> </w:t>
      </w:r>
      <w:r w:rsidR="008C61D7">
        <w:t xml:space="preserve">PA und PP mit individualisierten Fingern zur Bauteilaufnahme, </w:t>
      </w:r>
      <w:r w:rsidR="006758E0">
        <w:t>real montiert an Roboter-Armen.</w:t>
      </w:r>
    </w:p>
    <w:p w14:paraId="42AD5C59" w14:textId="3125F70A" w:rsidR="008C61D7" w:rsidRDefault="00850A06" w:rsidP="001B08F4">
      <w:pPr>
        <w:pStyle w:val="PMText"/>
      </w:pPr>
      <w:r>
        <w:lastRenderedPageBreak/>
        <w:t>Ein weiteres Exponat,</w:t>
      </w:r>
      <w:r w:rsidR="00235971">
        <w:t xml:space="preserve"> ein</w:t>
      </w:r>
      <w:r w:rsidR="008C61D7">
        <w:t xml:space="preserve"> TiQ 5 </w:t>
      </w:r>
      <w:r w:rsidR="00235971">
        <w:t>„pro“</w:t>
      </w:r>
      <w:r>
        <w:t>, verfügt über eine integrierte</w:t>
      </w:r>
      <w:r w:rsidR="008C61D7">
        <w:t xml:space="preserve"> Materialtrocknung und aktive Bauraumtemperierung. </w:t>
      </w:r>
      <w:r>
        <w:t>Ein Bauteil- Highlight ist ein mit dies</w:t>
      </w:r>
      <w:r w:rsidR="00235971">
        <w:t>e</w:t>
      </w:r>
      <w:r>
        <w:t>m</w:t>
      </w:r>
      <w:r w:rsidR="00235971">
        <w:t xml:space="preserve"> Hochleistungsdrucker aus faser</w:t>
      </w:r>
      <w:r>
        <w:softHyphen/>
      </w:r>
      <w:r w:rsidR="00235971">
        <w:t>verstär</w:t>
      </w:r>
      <w:r>
        <w:t>k</w:t>
      </w:r>
      <w:r w:rsidR="00235971">
        <w:t xml:space="preserve">tem Filament </w:t>
      </w:r>
      <w:r>
        <w:t>3D-gedrucktes</w:t>
      </w:r>
      <w:r w:rsidR="00235971">
        <w:t xml:space="preserve"> „Highspeed Water Scooter Board“. </w:t>
      </w:r>
      <w:r>
        <w:t>Dessen</w:t>
      </w:r>
      <w:r w:rsidR="00235971">
        <w:t xml:space="preserve"> Einzelteile </w:t>
      </w:r>
      <w:r>
        <w:t xml:space="preserve">sind </w:t>
      </w:r>
      <w:r w:rsidR="00235971">
        <w:t>zu einem funktion</w:t>
      </w:r>
      <w:r w:rsidR="00E05AB4">
        <w:t>sfähigen Prototy</w:t>
      </w:r>
      <w:r w:rsidR="00235971">
        <w:t xml:space="preserve"> laminiert.</w:t>
      </w:r>
    </w:p>
    <w:p w14:paraId="0D176E6F" w14:textId="2A09364B" w:rsidR="00E33485" w:rsidRDefault="00E33485" w:rsidP="00E33485">
      <w:pPr>
        <w:pStyle w:val="PMText"/>
      </w:pPr>
    </w:p>
    <w:p w14:paraId="01F8FAA0" w14:textId="1EDBF0B4" w:rsidR="0013481F" w:rsidRPr="0013481F" w:rsidRDefault="0013481F" w:rsidP="0013481F">
      <w:pPr>
        <w:pStyle w:val="PMText"/>
        <w:rPr>
          <w:b/>
          <w:snapToGrid/>
        </w:rPr>
      </w:pPr>
      <w:r w:rsidRPr="00235971">
        <w:rPr>
          <w:b/>
          <w:snapToGrid/>
        </w:rPr>
        <w:t xml:space="preserve">3D-Druck </w:t>
      </w:r>
      <w:r w:rsidR="00235971">
        <w:rPr>
          <w:b/>
          <w:snapToGrid/>
        </w:rPr>
        <w:t>von Automationsk</w:t>
      </w:r>
      <w:r w:rsidR="00235971" w:rsidRPr="00235971">
        <w:rPr>
          <w:b/>
          <w:snapToGrid/>
        </w:rPr>
        <w:t xml:space="preserve">omponenten </w:t>
      </w:r>
      <w:r w:rsidR="00235971">
        <w:rPr>
          <w:b/>
          <w:snapToGrid/>
        </w:rPr>
        <w:t>aus LSR</w:t>
      </w:r>
    </w:p>
    <w:p w14:paraId="62F35CA5" w14:textId="77777777" w:rsidR="00A868EC" w:rsidRDefault="00F552C7" w:rsidP="00E33485">
      <w:pPr>
        <w:pStyle w:val="PMText"/>
        <w:rPr>
          <w:snapToGrid/>
        </w:rPr>
      </w:pPr>
      <w:r>
        <w:rPr>
          <w:snapToGrid/>
        </w:rPr>
        <w:t>Alle 3D-Drucker</w:t>
      </w:r>
      <w:r w:rsidRPr="00B431B8">
        <w:rPr>
          <w:snapToGrid/>
        </w:rPr>
        <w:t xml:space="preserve"> von innovatiQ werden über die intuitive Industriesteuerung GestiQ-Pro bedient. Das optional verfügbare </w:t>
      </w:r>
      <w:r w:rsidRPr="00F552C7">
        <w:rPr>
          <w:snapToGrid/>
        </w:rPr>
        <w:t>SmartMonitoring-System erlaubt eine Produktionsüberwachung mehrerer Drucker gleichzeitig.</w:t>
      </w:r>
      <w:r w:rsidR="00A868EC">
        <w:rPr>
          <w:snapToGrid/>
        </w:rPr>
        <w:t xml:space="preserve"> </w:t>
      </w:r>
      <w:r w:rsidR="0013481F" w:rsidRPr="0013481F">
        <w:rPr>
          <w:snapToGrid/>
        </w:rPr>
        <w:t xml:space="preserve">Mit </w:t>
      </w:r>
      <w:r w:rsidR="00A51061">
        <w:rPr>
          <w:snapToGrid/>
        </w:rPr>
        <w:t>der</w:t>
      </w:r>
      <w:r w:rsidR="0013481F" w:rsidRPr="0013481F">
        <w:rPr>
          <w:snapToGrid/>
        </w:rPr>
        <w:t xml:space="preserve"> LAM-Technologie (Liquid Additive Manufacturing) können </w:t>
      </w:r>
      <w:r w:rsidR="00A51061">
        <w:rPr>
          <w:snapToGrid/>
        </w:rPr>
        <w:t>z. B.</w:t>
      </w:r>
      <w:r w:rsidR="0013481F" w:rsidRPr="0013481F">
        <w:rPr>
          <w:snapToGrid/>
        </w:rPr>
        <w:t xml:space="preserve"> </w:t>
      </w:r>
      <w:r w:rsidR="00A51061">
        <w:rPr>
          <w:snapToGrid/>
        </w:rPr>
        <w:t xml:space="preserve">Faltenbalge, Softgreifer oder End-of-Arm-Toolings (EoAT) für die Automation, aber auch industrielle Dichtungen und Membrane </w:t>
      </w:r>
      <w:r w:rsidR="0013481F">
        <w:rPr>
          <w:snapToGrid/>
        </w:rPr>
        <w:t>prozesssicher</w:t>
      </w:r>
      <w:r w:rsidR="0013481F" w:rsidRPr="0013481F">
        <w:rPr>
          <w:snapToGrid/>
        </w:rPr>
        <w:t xml:space="preserve"> </w:t>
      </w:r>
      <w:r w:rsidR="00A51061">
        <w:rPr>
          <w:snapToGrid/>
        </w:rPr>
        <w:t xml:space="preserve">in verschiedenen Shore-Härten </w:t>
      </w:r>
      <w:r w:rsidR="0013481F" w:rsidRPr="0013481F">
        <w:rPr>
          <w:snapToGrid/>
        </w:rPr>
        <w:t xml:space="preserve">gedruckt werden. </w:t>
      </w:r>
    </w:p>
    <w:p w14:paraId="69C04104" w14:textId="0A70FCA7" w:rsidR="00A51061" w:rsidRDefault="00850A06" w:rsidP="00E33485">
      <w:pPr>
        <w:pStyle w:val="PMText"/>
        <w:rPr>
          <w:snapToGrid/>
        </w:rPr>
      </w:pPr>
      <w:r>
        <w:rPr>
          <w:snapToGrid/>
        </w:rPr>
        <w:t>Auf</w:t>
      </w:r>
      <w:r w:rsidR="00A51061">
        <w:rPr>
          <w:snapToGrid/>
        </w:rPr>
        <w:t xml:space="preserve"> der Formnext 2023 </w:t>
      </w:r>
      <w:r>
        <w:rPr>
          <w:snapToGrid/>
        </w:rPr>
        <w:t xml:space="preserve">wird </w:t>
      </w:r>
      <w:r w:rsidR="006758E0">
        <w:rPr>
          <w:snapToGrid/>
        </w:rPr>
        <w:t>erstmals</w:t>
      </w:r>
      <w:r w:rsidR="00A51061">
        <w:rPr>
          <w:snapToGrid/>
        </w:rPr>
        <w:t xml:space="preserve"> die Verarbeitung des umfangreich </w:t>
      </w:r>
      <w:r w:rsidR="00F552C7">
        <w:rPr>
          <w:snapToGrid/>
        </w:rPr>
        <w:t>medizinisch und FDA-</w:t>
      </w:r>
      <w:r w:rsidR="00A51061">
        <w:rPr>
          <w:snapToGrid/>
        </w:rPr>
        <w:t>zertifizierten Standard-LSR KEG-2003H-30A/B von Shin-Etsu</w:t>
      </w:r>
      <w:r w:rsidR="00F552C7">
        <w:rPr>
          <w:snapToGrid/>
        </w:rPr>
        <w:t xml:space="preserve"> demonstriert. Damit lassen sich z. B. Implantate oder Produkte für den Lebensmittelbereich herstellen</w:t>
      </w:r>
      <w:r w:rsidR="00A51061">
        <w:rPr>
          <w:snapToGrid/>
        </w:rPr>
        <w:t>.</w:t>
      </w:r>
      <w:r w:rsidR="00F552C7">
        <w:rPr>
          <w:snapToGrid/>
        </w:rPr>
        <w:t xml:space="preserve"> Die 3D-gedruckten Bauteile haben praktisch die gleichen flammhemmenden, UV- und temperaturbeständigen Eigenschaften wie Spritzteile.</w:t>
      </w:r>
    </w:p>
    <w:p w14:paraId="466F3A75" w14:textId="4B096E6E" w:rsidR="00A16580" w:rsidRPr="00F552C7" w:rsidRDefault="00A16580" w:rsidP="00E33485">
      <w:pPr>
        <w:pStyle w:val="PMText"/>
      </w:pPr>
    </w:p>
    <w:p w14:paraId="42287A2E" w14:textId="2148523E" w:rsidR="001C665C" w:rsidRDefault="00A16580" w:rsidP="00E33485">
      <w:pPr>
        <w:pStyle w:val="PMText"/>
      </w:pPr>
      <w:r w:rsidRPr="00F552C7">
        <w:rPr>
          <w:b/>
        </w:rPr>
        <w:t>ProcessLog</w:t>
      </w:r>
      <w:r w:rsidRPr="00F552C7">
        <w:br/>
      </w:r>
      <w:r w:rsidR="001C665C" w:rsidRPr="00F552C7">
        <w:t xml:space="preserve">An zwei </w:t>
      </w:r>
      <w:r w:rsidRPr="00F552C7">
        <w:t>PC-Arbeitsplätze</w:t>
      </w:r>
      <w:r w:rsidR="001C665C" w:rsidRPr="00F552C7">
        <w:t>n</w:t>
      </w:r>
      <w:r w:rsidR="001C665C">
        <w:t xml:space="preserve"> wird </w:t>
      </w:r>
      <w:r w:rsidR="00A868EC">
        <w:t>ergänzend</w:t>
      </w:r>
      <w:r w:rsidR="001C665C">
        <w:t xml:space="preserve"> gezeigt, wie mit der</w:t>
      </w:r>
      <w:r w:rsidR="001C665C" w:rsidRPr="001C665C">
        <w:rPr>
          <w:snapToGrid/>
        </w:rPr>
        <w:t xml:space="preserve"> </w:t>
      </w:r>
      <w:r w:rsidR="001C665C" w:rsidRPr="000E079E">
        <w:rPr>
          <w:snapToGrid/>
        </w:rPr>
        <w:t>Kundenportal-App „ProcessLog“</w:t>
      </w:r>
      <w:r w:rsidR="00C92215">
        <w:rPr>
          <w:snapToGrid/>
        </w:rPr>
        <w:t xml:space="preserve"> jedes einzelne AKF-Bauteil lückenlos</w:t>
      </w:r>
      <w:r w:rsidR="001C665C" w:rsidRPr="000E079E">
        <w:rPr>
          <w:snapToGrid/>
        </w:rPr>
        <w:t xml:space="preserve"> </w:t>
      </w:r>
      <w:r w:rsidR="00C92215">
        <w:rPr>
          <w:snapToGrid/>
        </w:rPr>
        <w:t>d</w:t>
      </w:r>
      <w:r w:rsidR="001C665C" w:rsidRPr="000E079E">
        <w:rPr>
          <w:snapToGrid/>
        </w:rPr>
        <w:t>okument</w:t>
      </w:r>
      <w:r w:rsidR="00C92215">
        <w:rPr>
          <w:snapToGrid/>
        </w:rPr>
        <w:t xml:space="preserve">iert </w:t>
      </w:r>
      <w:r w:rsidR="001C665C" w:rsidRPr="000E079E">
        <w:rPr>
          <w:snapToGrid/>
        </w:rPr>
        <w:t xml:space="preserve">und </w:t>
      </w:r>
      <w:r w:rsidR="00C92215">
        <w:rPr>
          <w:snapToGrid/>
        </w:rPr>
        <w:t>r</w:t>
      </w:r>
      <w:r w:rsidR="001C665C" w:rsidRPr="000E079E">
        <w:rPr>
          <w:snapToGrid/>
        </w:rPr>
        <w:t>ückverfolg</w:t>
      </w:r>
      <w:r w:rsidR="00C92215">
        <w:rPr>
          <w:snapToGrid/>
        </w:rPr>
        <w:t>t werden kann.</w:t>
      </w:r>
      <w:r w:rsidR="001C665C" w:rsidRPr="000E079E">
        <w:rPr>
          <w:snapToGrid/>
        </w:rPr>
        <w:t xml:space="preserve"> Damit lassen sich vielfältige Prozess- und Bauauftragsdaten übersichtlich grafisch darstellen und dokumentieren. Das sorgt für </w:t>
      </w:r>
      <w:r w:rsidR="001C665C" w:rsidRPr="000E079E">
        <w:rPr>
          <w:snapToGrid/>
        </w:rPr>
        <w:lastRenderedPageBreak/>
        <w:t>Transparenz, hohe Teilequalität und kann Ausschuss und Fehlerquoten deutlich reduzieren.</w:t>
      </w:r>
    </w:p>
    <w:p w14:paraId="3E546DA1" w14:textId="77777777" w:rsidR="00E33485" w:rsidRPr="00991304" w:rsidRDefault="00E33485" w:rsidP="00991304">
      <w:pPr>
        <w:pStyle w:val="PMBildunterschrift"/>
        <w:rPr>
          <w:rFonts w:eastAsia="Arial" w:cs="Arial"/>
          <w:i w:val="0"/>
          <w:lang w:eastAsia="en-US" w:bidi="en-US"/>
        </w:rPr>
      </w:pPr>
    </w:p>
    <w:p w14:paraId="09864CC7" w14:textId="606AC514" w:rsidR="007B4BD9" w:rsidRPr="009E5F6E" w:rsidRDefault="007B4BD9" w:rsidP="007B4BD9">
      <w:pPr>
        <w:pStyle w:val="PMHeadline"/>
      </w:pPr>
      <w:r w:rsidRPr="009E5F6E">
        <w:t>Bild</w:t>
      </w:r>
      <w:r w:rsidR="00E33485">
        <w:t>er</w:t>
      </w:r>
    </w:p>
    <w:p w14:paraId="410D91C4" w14:textId="77777777" w:rsidR="00E52A56" w:rsidRDefault="00E52A56" w:rsidP="007B4BD9">
      <w:pPr>
        <w:pStyle w:val="PMBildunterschrift"/>
        <w:rPr>
          <w:rFonts w:cs="Arial"/>
          <w:snapToGrid w:val="0"/>
        </w:rPr>
      </w:pPr>
    </w:p>
    <w:p w14:paraId="14A678B3" w14:textId="77777777" w:rsidR="00A16580" w:rsidRPr="00BF28EE" w:rsidRDefault="00A16580" w:rsidP="00A16580">
      <w:pPr>
        <w:pStyle w:val="PMDateinameBild"/>
        <w:spacing w:line="360" w:lineRule="auto"/>
      </w:pPr>
      <w:r w:rsidRPr="00BF28EE">
        <w:t>180187</w:t>
      </w:r>
    </w:p>
    <w:p w14:paraId="51712FBC" w14:textId="6589BEC9" w:rsidR="00A16580" w:rsidRPr="00BF28EE" w:rsidRDefault="00A16580" w:rsidP="00A16580">
      <w:pPr>
        <w:pStyle w:val="PMBildunterschrift"/>
      </w:pPr>
      <w:r w:rsidRPr="00BF28EE">
        <w:rPr>
          <w:noProof/>
        </w:rPr>
        <w:drawing>
          <wp:inline distT="0" distB="0" distL="0" distR="0" wp14:anchorId="15A9CD14" wp14:editId="5905DD5C">
            <wp:extent cx="3752602" cy="2268364"/>
            <wp:effectExtent l="0" t="0" r="635" b="0"/>
            <wp:docPr id="2" name="Grafik 2" descr="ARB00180187_Victor_Roman_Freeformer_B_110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RB00180187_Victor_Roman_Freeformer_B_11032022"/>
                    <pic:cNvPicPr>
                      <a:picLocks noChangeAspect="1" noChangeArrowheads="1"/>
                    </pic:cNvPicPr>
                  </pic:nvPicPr>
                  <pic:blipFill>
                    <a:blip r:embed="rId8">
                      <a:extLst>
                        <a:ext uri="{28A0092B-C50C-407E-A947-70E740481C1C}">
                          <a14:useLocalDpi xmlns:a14="http://schemas.microsoft.com/office/drawing/2010/main" val="0"/>
                        </a:ext>
                      </a:extLst>
                    </a:blip>
                    <a:srcRect t="1605" b="5142"/>
                    <a:stretch>
                      <a:fillRect/>
                    </a:stretch>
                  </pic:blipFill>
                  <pic:spPr bwMode="auto">
                    <a:xfrm>
                      <a:off x="0" y="0"/>
                      <a:ext cx="3759483" cy="2272523"/>
                    </a:xfrm>
                    <a:prstGeom prst="rect">
                      <a:avLst/>
                    </a:prstGeom>
                    <a:noFill/>
                    <a:ln>
                      <a:noFill/>
                    </a:ln>
                  </pic:spPr>
                </pic:pic>
              </a:graphicData>
            </a:graphic>
          </wp:inline>
        </w:drawing>
      </w:r>
    </w:p>
    <w:p w14:paraId="7E412EC9" w14:textId="18EEC2EF" w:rsidR="00A16580" w:rsidRDefault="00A16580" w:rsidP="00A16580">
      <w:pPr>
        <w:pStyle w:val="PMBildunterschrift"/>
      </w:pPr>
      <w:r w:rsidRPr="00615525">
        <w:t>Dr. Victor Roman, Geschäftsführer ARBURGadditive</w:t>
      </w:r>
      <w:r>
        <w:t>.</w:t>
      </w:r>
    </w:p>
    <w:p w14:paraId="23299736" w14:textId="77777777" w:rsidR="004335E3" w:rsidRDefault="004335E3" w:rsidP="004335E3">
      <w:pPr>
        <w:pStyle w:val="PMBildquelle"/>
      </w:pPr>
      <w:r w:rsidRPr="007D6016">
        <w:t>Foto: ARBURG</w:t>
      </w:r>
    </w:p>
    <w:p w14:paraId="25ACE003" w14:textId="0D498534" w:rsidR="009B660C" w:rsidRDefault="009B660C">
      <w:pPr>
        <w:rPr>
          <w:b/>
          <w:sz w:val="24"/>
          <w:szCs w:val="24"/>
        </w:rPr>
      </w:pPr>
      <w:r>
        <w:rPr>
          <w:b/>
          <w:i/>
        </w:rPr>
        <w:br w:type="page"/>
      </w:r>
    </w:p>
    <w:p w14:paraId="5887DBF4" w14:textId="77777777" w:rsidR="00A16580" w:rsidRPr="009B660C" w:rsidRDefault="00A16580" w:rsidP="00A16580">
      <w:pPr>
        <w:pStyle w:val="PMBildunterschrift"/>
        <w:rPr>
          <w:b/>
          <w:i w:val="0"/>
          <w:sz w:val="2"/>
          <w:szCs w:val="2"/>
        </w:rPr>
      </w:pPr>
    </w:p>
    <w:p w14:paraId="741AAAD4" w14:textId="77777777" w:rsidR="00A16580" w:rsidRDefault="00A16580" w:rsidP="00A16580">
      <w:pPr>
        <w:pStyle w:val="PMBildunterschrift"/>
        <w:rPr>
          <w:b/>
          <w:i w:val="0"/>
        </w:rPr>
      </w:pPr>
      <w:r w:rsidRPr="00E228FC">
        <w:rPr>
          <w:b/>
          <w:i w:val="0"/>
        </w:rPr>
        <w:t>183833</w:t>
      </w:r>
    </w:p>
    <w:p w14:paraId="3E187BC1" w14:textId="0B936AE6" w:rsidR="00A16580" w:rsidRDefault="00A16580" w:rsidP="00A16580">
      <w:pPr>
        <w:pStyle w:val="PMBildunterschrift"/>
      </w:pPr>
      <w:r w:rsidRPr="00CC7169">
        <w:rPr>
          <w:noProof/>
        </w:rPr>
        <w:drawing>
          <wp:inline distT="0" distB="0" distL="0" distR="0" wp14:anchorId="2E2D230D" wp14:editId="4591F5E7">
            <wp:extent cx="3695700" cy="2771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p w14:paraId="4C5074F4" w14:textId="58C6CF55" w:rsidR="00A16580" w:rsidRDefault="001C665C" w:rsidP="00A16580">
      <w:pPr>
        <w:pStyle w:val="PMBildunterschrift"/>
      </w:pPr>
      <w:r>
        <w:t>Beim</w:t>
      </w:r>
      <w:r w:rsidR="00A16580">
        <w:t xml:space="preserve"> Hochtemperatur-Freeformer 750-3X </w:t>
      </w:r>
      <w:r>
        <w:t>mit</w:t>
      </w:r>
      <w:r w:rsidR="00A16580">
        <w:t xml:space="preserve"> drei Austragseinheiten </w:t>
      </w:r>
      <w:r w:rsidRPr="001C665C">
        <w:t>lässt sich der Bauraum auf 200 Grad Celsius temper</w:t>
      </w:r>
      <w:r>
        <w:t>ieren, die Plastifizierung des Originalg</w:t>
      </w:r>
      <w:r w:rsidRPr="001C665C">
        <w:t>ranulats erf</w:t>
      </w:r>
      <w:r>
        <w:t>olgt bei bis zu 4</w:t>
      </w:r>
      <w:r w:rsidR="00A868EC">
        <w:t>5</w:t>
      </w:r>
      <w:r>
        <w:t>0 Grad Celsius</w:t>
      </w:r>
      <w:r w:rsidR="00A16580">
        <w:t>.</w:t>
      </w:r>
    </w:p>
    <w:p w14:paraId="0B1EAFDB" w14:textId="77777777" w:rsidR="004335E3" w:rsidRDefault="004335E3" w:rsidP="004335E3">
      <w:pPr>
        <w:pStyle w:val="PMBildquelle"/>
      </w:pPr>
      <w:r w:rsidRPr="007D6016">
        <w:t>Foto: ARBURG</w:t>
      </w:r>
    </w:p>
    <w:p w14:paraId="060C8DE8" w14:textId="587DA209" w:rsidR="009B660C" w:rsidRDefault="009B660C">
      <w:pPr>
        <w:rPr>
          <w:i/>
          <w:sz w:val="24"/>
          <w:szCs w:val="24"/>
        </w:rPr>
      </w:pPr>
      <w:r>
        <w:br w:type="page"/>
      </w:r>
    </w:p>
    <w:p w14:paraId="66BE156C" w14:textId="77777777" w:rsidR="001C665C" w:rsidRPr="009B660C" w:rsidRDefault="001C665C" w:rsidP="00A16580">
      <w:pPr>
        <w:pStyle w:val="PMBildunterschrift"/>
        <w:rPr>
          <w:sz w:val="2"/>
          <w:szCs w:val="2"/>
        </w:rPr>
      </w:pPr>
    </w:p>
    <w:p w14:paraId="4F043985" w14:textId="3012E1E6" w:rsidR="006233B0" w:rsidRDefault="006233B0" w:rsidP="006233B0">
      <w:pPr>
        <w:pStyle w:val="PMBildunterschrift"/>
        <w:rPr>
          <w:b/>
          <w:i w:val="0"/>
        </w:rPr>
      </w:pPr>
      <w:r w:rsidRPr="00210498">
        <w:rPr>
          <w:b/>
          <w:i w:val="0"/>
        </w:rPr>
        <w:t>1</w:t>
      </w:r>
      <w:r w:rsidR="004335E3">
        <w:rPr>
          <w:b/>
          <w:i w:val="0"/>
        </w:rPr>
        <w:t>94691</w:t>
      </w:r>
    </w:p>
    <w:p w14:paraId="701F7031" w14:textId="4CEDF129" w:rsidR="006233B0" w:rsidRDefault="004335E3" w:rsidP="006233B0">
      <w:pPr>
        <w:pStyle w:val="PMBildunterschrift"/>
        <w:rPr>
          <w:b/>
          <w:i w:val="0"/>
        </w:rPr>
      </w:pPr>
      <w:r w:rsidRPr="004335E3">
        <w:rPr>
          <w:b/>
          <w:i w:val="0"/>
          <w:noProof/>
        </w:rPr>
        <w:drawing>
          <wp:inline distT="0" distB="0" distL="0" distR="0" wp14:anchorId="0A45B7DD" wp14:editId="3A1EDC15">
            <wp:extent cx="3962400" cy="2924175"/>
            <wp:effectExtent l="0" t="0" r="0" b="9525"/>
            <wp:docPr id="4" name="Grafik 4" descr="C:\Users\WERB21\Desktop\194691_Group_TiQ5_Pro_TiQ2_LiQ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RB21\Desktop\194691_Group_TiQ5_Pro_TiQ2_LiQ5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924175"/>
                    </a:xfrm>
                    <a:prstGeom prst="rect">
                      <a:avLst/>
                    </a:prstGeom>
                    <a:noFill/>
                    <a:ln>
                      <a:noFill/>
                    </a:ln>
                  </pic:spPr>
                </pic:pic>
              </a:graphicData>
            </a:graphic>
          </wp:inline>
        </w:drawing>
      </w:r>
    </w:p>
    <w:p w14:paraId="6D2DF3EB" w14:textId="1FB2C9CE" w:rsidR="006233B0" w:rsidRPr="006233B0" w:rsidRDefault="006233B0" w:rsidP="006233B0">
      <w:pPr>
        <w:pStyle w:val="PMBildquelle"/>
        <w:jc w:val="left"/>
        <w:rPr>
          <w:i/>
        </w:rPr>
      </w:pPr>
      <w:r w:rsidRPr="006233B0">
        <w:rPr>
          <w:i/>
        </w:rPr>
        <w:t>D</w:t>
      </w:r>
      <w:r w:rsidR="004335E3">
        <w:rPr>
          <w:i/>
        </w:rPr>
        <w:t>ie</w:t>
      </w:r>
      <w:r w:rsidR="003668B4">
        <w:rPr>
          <w:i/>
        </w:rPr>
        <w:t xml:space="preserve"> </w:t>
      </w:r>
      <w:r w:rsidRPr="006233B0">
        <w:rPr>
          <w:i/>
        </w:rPr>
        <w:t xml:space="preserve">3D-Drucker </w:t>
      </w:r>
      <w:r w:rsidR="004335E3">
        <w:rPr>
          <w:i/>
        </w:rPr>
        <w:t xml:space="preserve">der Baureihen </w:t>
      </w:r>
      <w:r w:rsidRPr="006233B0">
        <w:rPr>
          <w:i/>
        </w:rPr>
        <w:t xml:space="preserve">TiQ </w:t>
      </w:r>
      <w:r w:rsidR="004335E3">
        <w:rPr>
          <w:i/>
        </w:rPr>
        <w:t>und LiQ</w:t>
      </w:r>
      <w:r w:rsidRPr="006233B0">
        <w:rPr>
          <w:i/>
        </w:rPr>
        <w:t xml:space="preserve"> von InnovatiQ </w:t>
      </w:r>
      <w:r w:rsidR="004335E3">
        <w:rPr>
          <w:i/>
        </w:rPr>
        <w:t>sind prädestiniert für die</w:t>
      </w:r>
      <w:r w:rsidRPr="006233B0">
        <w:rPr>
          <w:i/>
        </w:rPr>
        <w:t xml:space="preserve"> Verarbeitung von faserverstärkten </w:t>
      </w:r>
      <w:r w:rsidR="004335E3">
        <w:rPr>
          <w:i/>
        </w:rPr>
        <w:t>Filamenten und Standardsilikonen.</w:t>
      </w:r>
    </w:p>
    <w:p w14:paraId="5A752B9E" w14:textId="01931E86" w:rsidR="007B4BD9" w:rsidRDefault="007B4BD9" w:rsidP="006233B0">
      <w:pPr>
        <w:pStyle w:val="PMBildquelle"/>
      </w:pPr>
      <w:r w:rsidRPr="006758E0">
        <w:t xml:space="preserve">Foto: </w:t>
      </w:r>
      <w:r w:rsidR="004335E3" w:rsidRPr="006758E0">
        <w:t>innovatiQ</w:t>
      </w:r>
    </w:p>
    <w:p w14:paraId="0406ABB0" w14:textId="6DE61B14" w:rsidR="006758E0" w:rsidRDefault="006758E0" w:rsidP="006233B0">
      <w:pPr>
        <w:pStyle w:val="PMBildquelle"/>
      </w:pPr>
    </w:p>
    <w:p w14:paraId="54AF544D" w14:textId="77777777" w:rsidR="0051571B" w:rsidRDefault="0051571B">
      <w:pPr>
        <w:rPr>
          <w:b/>
          <w:sz w:val="24"/>
          <w:szCs w:val="24"/>
        </w:rPr>
      </w:pPr>
      <w:r>
        <w:rPr>
          <w:b/>
          <w:i/>
        </w:rPr>
        <w:br w:type="page"/>
      </w:r>
    </w:p>
    <w:p w14:paraId="397D6E22" w14:textId="14712BF0" w:rsidR="006758E0" w:rsidRDefault="0051571B" w:rsidP="006758E0">
      <w:pPr>
        <w:pStyle w:val="PMBildunterschrift"/>
      </w:pPr>
      <w:r w:rsidRPr="0051571B">
        <w:rPr>
          <w:b/>
          <w:i w:val="0"/>
        </w:rPr>
        <w:lastRenderedPageBreak/>
        <w:t>195640</w:t>
      </w:r>
    </w:p>
    <w:p w14:paraId="1C891998" w14:textId="2A695AA9" w:rsidR="0051571B" w:rsidRDefault="0051571B" w:rsidP="006758E0">
      <w:pPr>
        <w:pStyle w:val="PMBildunterschrift"/>
      </w:pPr>
      <w:r w:rsidRPr="0051571B">
        <w:rPr>
          <w:noProof/>
        </w:rPr>
        <w:drawing>
          <wp:inline distT="0" distB="0" distL="0" distR="0" wp14:anchorId="7CBC1116" wp14:editId="19AE8A54">
            <wp:extent cx="3267986" cy="2447845"/>
            <wp:effectExtent l="0" t="0" r="8890" b="0"/>
            <wp:docPr id="3" name="Grafik 3" descr="C:\Users\WERB21\Desktop\195640_AKF_Bauteile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195640_AKF_Bauteile_Bearbeit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3691" cy="2452118"/>
                    </a:xfrm>
                    <a:prstGeom prst="rect">
                      <a:avLst/>
                    </a:prstGeom>
                    <a:noFill/>
                    <a:ln>
                      <a:noFill/>
                    </a:ln>
                  </pic:spPr>
                </pic:pic>
              </a:graphicData>
            </a:graphic>
          </wp:inline>
        </w:drawing>
      </w:r>
    </w:p>
    <w:p w14:paraId="1BF6EB91" w14:textId="0B92DF31" w:rsidR="006758E0" w:rsidRDefault="006758E0" w:rsidP="006758E0">
      <w:pPr>
        <w:pStyle w:val="PMBildunterschrift"/>
      </w:pPr>
      <w:r>
        <w:t>Auf der Formnext 2023 präsentiert ARBURGadditive auch ein breit</w:t>
      </w:r>
      <w:r w:rsidR="00E05AB4">
        <w:t>es Spektrum an additiv gefertig</w:t>
      </w:r>
      <w:r>
        <w:t>ten Bautei</w:t>
      </w:r>
      <w:r w:rsidR="00E05AB4">
        <w:t>l</w:t>
      </w:r>
      <w:r>
        <w:t>beispielen „zum Anfassen“.</w:t>
      </w:r>
    </w:p>
    <w:p w14:paraId="6AB7CBA7" w14:textId="77777777" w:rsidR="006758E0" w:rsidRDefault="006758E0" w:rsidP="006758E0">
      <w:pPr>
        <w:pStyle w:val="PMBildquelle"/>
      </w:pPr>
      <w:r w:rsidRPr="007D6016">
        <w:t>Foto: ARBURG</w:t>
      </w:r>
    </w:p>
    <w:p w14:paraId="016B0A12" w14:textId="50628B29" w:rsidR="00A32618" w:rsidRDefault="00A32618" w:rsidP="007B4BD9">
      <w:pPr>
        <w:pStyle w:val="PMBildquelle"/>
      </w:pPr>
    </w:p>
    <w:p w14:paraId="0188D220" w14:textId="77777777" w:rsidR="00A32618" w:rsidRPr="00240AF7" w:rsidRDefault="00A32618" w:rsidP="00A32618">
      <w:pPr>
        <w:pStyle w:val="PMZusatzinfo-Headline"/>
        <w:rPr>
          <w:sz w:val="22"/>
          <w:szCs w:val="22"/>
        </w:rPr>
      </w:pPr>
      <w:r w:rsidRPr="00240AF7">
        <w:rPr>
          <w:sz w:val="22"/>
          <w:szCs w:val="22"/>
        </w:rPr>
        <w:t>Foto Download:</w:t>
      </w:r>
    </w:p>
    <w:p w14:paraId="7C63897B" w14:textId="45ED5604" w:rsidR="007B4BD9" w:rsidRDefault="007941E8" w:rsidP="003040EC">
      <w:pPr>
        <w:rPr>
          <w:sz w:val="20"/>
          <w:szCs w:val="20"/>
        </w:rPr>
      </w:pPr>
      <w:r w:rsidRPr="007941E8">
        <w:rPr>
          <w:rStyle w:val="Hyperlink"/>
          <w:sz w:val="20"/>
          <w:szCs w:val="20"/>
        </w:rPr>
        <w:t>https://media.arburg.com/portals/downloadcollection/C38D5B7C764E77F32FD180AB5B595674</w:t>
      </w:r>
    </w:p>
    <w:p w14:paraId="724E76DB" w14:textId="77777777" w:rsidR="003040EC" w:rsidRPr="009E5F6E" w:rsidRDefault="003040EC" w:rsidP="009E5F6E">
      <w:pPr>
        <w:spacing w:line="360" w:lineRule="auto"/>
        <w:rPr>
          <w:rFonts w:eastAsia="Arial" w:cs="Arial"/>
          <w:sz w:val="24"/>
          <w:szCs w:val="24"/>
          <w:lang w:eastAsia="en-US" w:bidi="en-US"/>
        </w:rPr>
      </w:pPr>
    </w:p>
    <w:p w14:paraId="0786BCAD" w14:textId="38C64150" w:rsidR="0053767B" w:rsidRPr="008A6E98" w:rsidRDefault="00D3500A" w:rsidP="0053767B">
      <w:pPr>
        <w:pStyle w:val="PMZusatzinfo-Headline"/>
      </w:pPr>
      <w:r>
        <w:t>Pressemitteilung</w:t>
      </w:r>
    </w:p>
    <w:p w14:paraId="5700EBA6" w14:textId="6FF966FE" w:rsidR="0053767B" w:rsidRPr="00774E80" w:rsidRDefault="0053767B" w:rsidP="0053767B">
      <w:pPr>
        <w:pStyle w:val="PMZusatzinfo-Text"/>
      </w:pPr>
      <w:r w:rsidRPr="00774E80">
        <w:t xml:space="preserve">Datei: </w:t>
      </w:r>
      <w:r w:rsidR="00364ADE">
        <w:fldChar w:fldCharType="begin"/>
      </w:r>
      <w:r w:rsidR="00364ADE">
        <w:instrText xml:space="preserve"> FILENAME   \* MERGEFORMAT </w:instrText>
      </w:r>
      <w:r w:rsidR="00364ADE">
        <w:fldChar w:fldCharType="separate"/>
      </w:r>
      <w:r w:rsidR="009B660C">
        <w:rPr>
          <w:noProof/>
        </w:rPr>
        <w:t>ARBURG P</w:t>
      </w:r>
      <w:r w:rsidR="00E33485">
        <w:rPr>
          <w:noProof/>
        </w:rPr>
        <w:t>ressevorbericht Formnext 2023_de.docx</w:t>
      </w:r>
      <w:r w:rsidR="00364ADE">
        <w:rPr>
          <w:noProof/>
        </w:rPr>
        <w:fldChar w:fldCharType="end"/>
      </w:r>
    </w:p>
    <w:p w14:paraId="595D1EFD" w14:textId="42A5D542" w:rsidR="0053767B" w:rsidRPr="00774E80" w:rsidRDefault="0053767B" w:rsidP="0053767B">
      <w:pPr>
        <w:pStyle w:val="PMZusatzinfo-Text"/>
      </w:pPr>
      <w:r w:rsidRPr="00774E80">
        <w:t xml:space="preserve">Zeichen: </w:t>
      </w:r>
      <w:r w:rsidR="0051571B">
        <w:t>5.</w:t>
      </w:r>
      <w:r w:rsidR="007941E8">
        <w:t>873</w:t>
      </w:r>
    </w:p>
    <w:p w14:paraId="647AA806" w14:textId="5F54EEDF" w:rsidR="0053767B" w:rsidRPr="00774E80" w:rsidRDefault="0053767B" w:rsidP="0053767B">
      <w:pPr>
        <w:pStyle w:val="PMZusatzinfo-Text"/>
      </w:pPr>
      <w:r w:rsidRPr="00774E80">
        <w:t xml:space="preserve">Wörter: </w:t>
      </w:r>
      <w:r w:rsidR="007941E8">
        <w:t>716</w:t>
      </w:r>
    </w:p>
    <w:p w14:paraId="508CDF65" w14:textId="13A0BE90" w:rsidR="0053767B" w:rsidRDefault="0053767B" w:rsidP="0053767B">
      <w:pPr>
        <w:pStyle w:val="PMZusatzinfo-Text"/>
      </w:pPr>
      <w:bookmarkStart w:id="0" w:name="_GoBack"/>
      <w:bookmarkEnd w:id="0"/>
    </w:p>
    <w:p w14:paraId="18BB6312" w14:textId="77777777" w:rsidR="008352FD" w:rsidRPr="00774E80" w:rsidRDefault="008352FD" w:rsidP="0053767B">
      <w:pPr>
        <w:pStyle w:val="PMZusatzinfo-Text"/>
      </w:pPr>
    </w:p>
    <w:p w14:paraId="47631123" w14:textId="0EC20FFA" w:rsidR="0053767B"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45EB9E45" w14:textId="7AC11F17" w:rsidR="008C32F0" w:rsidRDefault="008C32F0" w:rsidP="0053767B">
      <w:pPr>
        <w:pStyle w:val="PMZusatzinfo-Text"/>
      </w:pPr>
    </w:p>
    <w:p w14:paraId="16E418E9" w14:textId="530772C1"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r w:rsidRPr="00774E80">
        <w:rPr>
          <w:lang w:val="it-IT"/>
        </w:rPr>
        <w:t>Pressestelle</w:t>
      </w:r>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r w:rsidRPr="0053767B">
        <w:rPr>
          <w:lang w:val="en-US"/>
        </w:rPr>
        <w:t>Postfach 1109</w:t>
      </w:r>
    </w:p>
    <w:p w14:paraId="17ACD42A" w14:textId="77777777" w:rsidR="0053767B" w:rsidRPr="00774E80" w:rsidRDefault="0053767B" w:rsidP="0053767B">
      <w:pPr>
        <w:pStyle w:val="PMZusatzinfo-Text"/>
        <w:rPr>
          <w:lang w:val="en-US"/>
        </w:rPr>
      </w:pPr>
      <w:r w:rsidRPr="00774E80">
        <w:rPr>
          <w:lang w:val="en-US"/>
        </w:rPr>
        <w:t>72286 Loßburg</w:t>
      </w:r>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1AE752E1" w14:textId="075D4D07" w:rsidR="009B2987" w:rsidRDefault="009B2987">
      <w:pPr>
        <w:rPr>
          <w:b/>
          <w:sz w:val="20"/>
          <w:szCs w:val="20"/>
        </w:rPr>
      </w:pPr>
    </w:p>
    <w:p w14:paraId="662243EA" w14:textId="77777777" w:rsidR="0051571B" w:rsidRDefault="0051571B" w:rsidP="00B15586">
      <w:pPr>
        <w:pStyle w:val="PMZusatzinfo-Headline"/>
      </w:pPr>
    </w:p>
    <w:p w14:paraId="4893FB48" w14:textId="77777777" w:rsidR="0051571B" w:rsidRDefault="0051571B" w:rsidP="00B15586">
      <w:pPr>
        <w:pStyle w:val="PMZusatzinfo-Headline"/>
      </w:pPr>
    </w:p>
    <w:p w14:paraId="3E794F64" w14:textId="0D13B85A" w:rsidR="00B15586" w:rsidRDefault="00B15586" w:rsidP="00B15586">
      <w:pPr>
        <w:pStyle w:val="PMZusatzinfo-Headline"/>
      </w:pPr>
      <w:r>
        <w:t>Über Arburg</w:t>
      </w:r>
    </w:p>
    <w:p w14:paraId="4EE77CA7" w14:textId="77777777" w:rsidR="00B15586" w:rsidRDefault="00B15586" w:rsidP="00B15586">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21A5FDE4" w14:textId="77777777" w:rsidR="00B15586" w:rsidRDefault="00B15586" w:rsidP="00B15586">
      <w:pPr>
        <w:pStyle w:val="Kommentartext"/>
      </w:pPr>
      <w:r>
        <w:t>In der Kunststoffbranche ist Arburg Vorreiter bei den Themen Energie- und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7809EAE4" w14:textId="77777777" w:rsidR="00B15586" w:rsidRPr="005C4F65" w:rsidRDefault="00B15586" w:rsidP="00B15586">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Pr="005C4F65">
        <w:t>Zu den Zielgruppen zählen z. B. die Automobil- und Verpackungsindustrie, Kommunikations- und Unterhaltungselektronik, Medizintechnik und der Bereich Weißwaren.</w:t>
      </w:r>
    </w:p>
    <w:p w14:paraId="2F852F94" w14:textId="77777777" w:rsidR="00B15586" w:rsidRDefault="00B15586" w:rsidP="00B15586">
      <w:pPr>
        <w:pStyle w:val="PMZusatzinfo-Text"/>
      </w:pPr>
      <w:r>
        <w:t>Eine erstklassige Kundenbetreuung vor Ort garantiert das internationale Vertriebs- und Servicenetzwerk: Arburg hat eigene Organisationen in 25 Ländern an 35 Standorten und ist zusammen mit Handelspartnern in über 100 Ländern vertreten. Produziert wird in der deutschen Firmenzentrale in Loßburg. Von den insgesamt rund 3.600 Mitarbeitenden sind rund 3.000 in Deutschland beschäftigt und rund 600 in den weltweiten Arburg-Organisationen. Arburg ist zertifiziert nach ISO 9001 (Qualität), ISO 14001 (Umwelt), ISO 27001 (Informationssicherheit), ISO 29993 (Ausbildung) und ISO 50001 (Energie).</w:t>
      </w:r>
    </w:p>
    <w:p w14:paraId="237F1942" w14:textId="77777777" w:rsidR="00B15586" w:rsidRPr="0053767B" w:rsidRDefault="00B15586" w:rsidP="00B15586">
      <w:pPr>
        <w:pStyle w:val="PMZusatzinfo-Text"/>
      </w:pPr>
      <w:r>
        <w:t>Weitere Informationen über Arburg finden Sie unter www.arburg.com</w:t>
      </w:r>
    </w:p>
    <w:p w14:paraId="18D4473D" w14:textId="09872BA1" w:rsidR="000C463F" w:rsidRPr="0053767B" w:rsidRDefault="000C463F" w:rsidP="00AB308E">
      <w:pPr>
        <w:pStyle w:val="PMZusatzinfo-Text"/>
      </w:pPr>
    </w:p>
    <w:sectPr w:rsidR="000C463F" w:rsidRPr="0053767B"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E5CB" w14:textId="77777777" w:rsidR="00364ADE" w:rsidRDefault="00364ADE" w:rsidP="00A01FFE">
      <w:r>
        <w:separator/>
      </w:r>
    </w:p>
    <w:p w14:paraId="426E69FF" w14:textId="77777777" w:rsidR="00364ADE" w:rsidRDefault="00364ADE"/>
  </w:endnote>
  <w:endnote w:type="continuationSeparator" w:id="0">
    <w:p w14:paraId="15D0E905" w14:textId="77777777" w:rsidR="00364ADE" w:rsidRDefault="00364ADE" w:rsidP="00A01FFE">
      <w:r>
        <w:continuationSeparator/>
      </w:r>
    </w:p>
    <w:p w14:paraId="0A881A78" w14:textId="77777777" w:rsidR="00364ADE" w:rsidRDefault="00364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4E388E9D"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9B660C">
      <w:rPr>
        <w:bCs/>
        <w:noProof/>
        <w:szCs w:val="20"/>
      </w:rPr>
      <w:t>9</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9B660C">
      <w:rPr>
        <w:bCs/>
        <w:noProof/>
        <w:szCs w:val="20"/>
      </w:rPr>
      <w:t>9</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1A51" w14:textId="77777777" w:rsidR="00364ADE" w:rsidRDefault="00364ADE" w:rsidP="00A01FFE">
      <w:r>
        <w:separator/>
      </w:r>
    </w:p>
    <w:p w14:paraId="0CE3903D" w14:textId="77777777" w:rsidR="00364ADE" w:rsidRDefault="00364ADE"/>
  </w:footnote>
  <w:footnote w:type="continuationSeparator" w:id="0">
    <w:p w14:paraId="3E4E1D28" w14:textId="77777777" w:rsidR="00364ADE" w:rsidRDefault="00364ADE" w:rsidP="00A01FFE">
      <w:r>
        <w:continuationSeparator/>
      </w:r>
    </w:p>
    <w:p w14:paraId="55C16125" w14:textId="77777777" w:rsidR="00364ADE" w:rsidRDefault="00364A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251AE57F"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3806"/>
    <w:rsid w:val="0003592D"/>
    <w:rsid w:val="00041E92"/>
    <w:rsid w:val="00044544"/>
    <w:rsid w:val="00052CA9"/>
    <w:rsid w:val="000613AA"/>
    <w:rsid w:val="00064C6A"/>
    <w:rsid w:val="00073E35"/>
    <w:rsid w:val="000740A2"/>
    <w:rsid w:val="000740CC"/>
    <w:rsid w:val="00082B7D"/>
    <w:rsid w:val="00086A70"/>
    <w:rsid w:val="00087CCD"/>
    <w:rsid w:val="00091096"/>
    <w:rsid w:val="00092000"/>
    <w:rsid w:val="00093FDE"/>
    <w:rsid w:val="000978EF"/>
    <w:rsid w:val="000A0978"/>
    <w:rsid w:val="000B68EF"/>
    <w:rsid w:val="000C3CB4"/>
    <w:rsid w:val="000C463F"/>
    <w:rsid w:val="000D115F"/>
    <w:rsid w:val="000D3E6B"/>
    <w:rsid w:val="000D5811"/>
    <w:rsid w:val="000D5F36"/>
    <w:rsid w:val="000E1CD5"/>
    <w:rsid w:val="000E2C94"/>
    <w:rsid w:val="000F6DCD"/>
    <w:rsid w:val="00100678"/>
    <w:rsid w:val="00102267"/>
    <w:rsid w:val="00105F5D"/>
    <w:rsid w:val="00115C9B"/>
    <w:rsid w:val="00121FD6"/>
    <w:rsid w:val="00123FA7"/>
    <w:rsid w:val="0012605A"/>
    <w:rsid w:val="0013481F"/>
    <w:rsid w:val="00156959"/>
    <w:rsid w:val="001574D7"/>
    <w:rsid w:val="0015765F"/>
    <w:rsid w:val="001579D7"/>
    <w:rsid w:val="0016086F"/>
    <w:rsid w:val="00166B57"/>
    <w:rsid w:val="00167718"/>
    <w:rsid w:val="00167B37"/>
    <w:rsid w:val="001743D9"/>
    <w:rsid w:val="0017447C"/>
    <w:rsid w:val="00174F6E"/>
    <w:rsid w:val="001763C9"/>
    <w:rsid w:val="001768E2"/>
    <w:rsid w:val="00177E1E"/>
    <w:rsid w:val="00181F56"/>
    <w:rsid w:val="00184412"/>
    <w:rsid w:val="001B08F4"/>
    <w:rsid w:val="001B25FA"/>
    <w:rsid w:val="001B55AB"/>
    <w:rsid w:val="001B7CF8"/>
    <w:rsid w:val="001C2788"/>
    <w:rsid w:val="001C47B6"/>
    <w:rsid w:val="001C665C"/>
    <w:rsid w:val="001D287D"/>
    <w:rsid w:val="001D668E"/>
    <w:rsid w:val="001D696E"/>
    <w:rsid w:val="001E32E2"/>
    <w:rsid w:val="001E72CB"/>
    <w:rsid w:val="001E760F"/>
    <w:rsid w:val="001F0765"/>
    <w:rsid w:val="001F6781"/>
    <w:rsid w:val="00205646"/>
    <w:rsid w:val="00205A50"/>
    <w:rsid w:val="00210DC1"/>
    <w:rsid w:val="00211F86"/>
    <w:rsid w:val="002328FC"/>
    <w:rsid w:val="00235971"/>
    <w:rsid w:val="00236C1D"/>
    <w:rsid w:val="00240AF7"/>
    <w:rsid w:val="00243612"/>
    <w:rsid w:val="00246891"/>
    <w:rsid w:val="002536EE"/>
    <w:rsid w:val="00254654"/>
    <w:rsid w:val="0026168F"/>
    <w:rsid w:val="00262C24"/>
    <w:rsid w:val="00266B57"/>
    <w:rsid w:val="002730BA"/>
    <w:rsid w:val="00273527"/>
    <w:rsid w:val="002755CE"/>
    <w:rsid w:val="002844FB"/>
    <w:rsid w:val="002A3245"/>
    <w:rsid w:val="002C238C"/>
    <w:rsid w:val="002C4799"/>
    <w:rsid w:val="002D3275"/>
    <w:rsid w:val="002F4FA7"/>
    <w:rsid w:val="003040EC"/>
    <w:rsid w:val="00306545"/>
    <w:rsid w:val="00307BC6"/>
    <w:rsid w:val="00311152"/>
    <w:rsid w:val="00311C43"/>
    <w:rsid w:val="0031448D"/>
    <w:rsid w:val="00316040"/>
    <w:rsid w:val="003325CA"/>
    <w:rsid w:val="00333220"/>
    <w:rsid w:val="003336C8"/>
    <w:rsid w:val="00340032"/>
    <w:rsid w:val="00353E22"/>
    <w:rsid w:val="00363724"/>
    <w:rsid w:val="00364ADE"/>
    <w:rsid w:val="003668B4"/>
    <w:rsid w:val="003764DD"/>
    <w:rsid w:val="00383550"/>
    <w:rsid w:val="00384284"/>
    <w:rsid w:val="00385372"/>
    <w:rsid w:val="00387CD2"/>
    <w:rsid w:val="003935C7"/>
    <w:rsid w:val="0039404D"/>
    <w:rsid w:val="003A1EC5"/>
    <w:rsid w:val="003C0E0C"/>
    <w:rsid w:val="003C23FB"/>
    <w:rsid w:val="003D43D6"/>
    <w:rsid w:val="003E294A"/>
    <w:rsid w:val="003E5A18"/>
    <w:rsid w:val="003E5AFB"/>
    <w:rsid w:val="003E694C"/>
    <w:rsid w:val="003F0A45"/>
    <w:rsid w:val="003F0F7B"/>
    <w:rsid w:val="003F2F48"/>
    <w:rsid w:val="0040355B"/>
    <w:rsid w:val="00403B4B"/>
    <w:rsid w:val="0042444A"/>
    <w:rsid w:val="0042479E"/>
    <w:rsid w:val="0042792E"/>
    <w:rsid w:val="004328E3"/>
    <w:rsid w:val="004335E3"/>
    <w:rsid w:val="00435B81"/>
    <w:rsid w:val="004372AB"/>
    <w:rsid w:val="00444389"/>
    <w:rsid w:val="0045551F"/>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4F95"/>
    <w:rsid w:val="004C52B3"/>
    <w:rsid w:val="004C68E0"/>
    <w:rsid w:val="004D4787"/>
    <w:rsid w:val="004D5383"/>
    <w:rsid w:val="004D6033"/>
    <w:rsid w:val="004E45EC"/>
    <w:rsid w:val="004F2D14"/>
    <w:rsid w:val="00500E58"/>
    <w:rsid w:val="0050448C"/>
    <w:rsid w:val="00505D40"/>
    <w:rsid w:val="005100AD"/>
    <w:rsid w:val="00513A05"/>
    <w:rsid w:val="0051571B"/>
    <w:rsid w:val="00515AF3"/>
    <w:rsid w:val="00527BD6"/>
    <w:rsid w:val="005309AD"/>
    <w:rsid w:val="005313C0"/>
    <w:rsid w:val="00532AD4"/>
    <w:rsid w:val="00535CF7"/>
    <w:rsid w:val="0053767B"/>
    <w:rsid w:val="00541235"/>
    <w:rsid w:val="00544840"/>
    <w:rsid w:val="0055227B"/>
    <w:rsid w:val="00554C14"/>
    <w:rsid w:val="00557529"/>
    <w:rsid w:val="00561806"/>
    <w:rsid w:val="00571B61"/>
    <w:rsid w:val="0057249E"/>
    <w:rsid w:val="0057258F"/>
    <w:rsid w:val="005729A3"/>
    <w:rsid w:val="00572EDB"/>
    <w:rsid w:val="005733E3"/>
    <w:rsid w:val="005738DA"/>
    <w:rsid w:val="00574D48"/>
    <w:rsid w:val="00576638"/>
    <w:rsid w:val="00591506"/>
    <w:rsid w:val="005953C4"/>
    <w:rsid w:val="005A00A6"/>
    <w:rsid w:val="005A1B52"/>
    <w:rsid w:val="005A6196"/>
    <w:rsid w:val="005A6BFF"/>
    <w:rsid w:val="005D5511"/>
    <w:rsid w:val="005D6558"/>
    <w:rsid w:val="005E56DA"/>
    <w:rsid w:val="005E5C43"/>
    <w:rsid w:val="00600635"/>
    <w:rsid w:val="0060073C"/>
    <w:rsid w:val="006022ED"/>
    <w:rsid w:val="006132A8"/>
    <w:rsid w:val="0061789C"/>
    <w:rsid w:val="006233B0"/>
    <w:rsid w:val="00626467"/>
    <w:rsid w:val="00630C2D"/>
    <w:rsid w:val="006461F2"/>
    <w:rsid w:val="006466CF"/>
    <w:rsid w:val="00667B6E"/>
    <w:rsid w:val="0067239F"/>
    <w:rsid w:val="0067264F"/>
    <w:rsid w:val="006758E0"/>
    <w:rsid w:val="00680910"/>
    <w:rsid w:val="00683758"/>
    <w:rsid w:val="00693384"/>
    <w:rsid w:val="00693EA3"/>
    <w:rsid w:val="006A1370"/>
    <w:rsid w:val="006A591D"/>
    <w:rsid w:val="006B1A90"/>
    <w:rsid w:val="006B448F"/>
    <w:rsid w:val="006C2675"/>
    <w:rsid w:val="006C46A5"/>
    <w:rsid w:val="006D0AF0"/>
    <w:rsid w:val="006E1F90"/>
    <w:rsid w:val="006E2C8C"/>
    <w:rsid w:val="006E35CD"/>
    <w:rsid w:val="006E4B61"/>
    <w:rsid w:val="006E7E96"/>
    <w:rsid w:val="006F4F4B"/>
    <w:rsid w:val="00703F20"/>
    <w:rsid w:val="0072085D"/>
    <w:rsid w:val="007271B2"/>
    <w:rsid w:val="00727BF8"/>
    <w:rsid w:val="007323B9"/>
    <w:rsid w:val="00733745"/>
    <w:rsid w:val="00737ECF"/>
    <w:rsid w:val="007401D1"/>
    <w:rsid w:val="00746A0D"/>
    <w:rsid w:val="00747406"/>
    <w:rsid w:val="007505D4"/>
    <w:rsid w:val="00761F54"/>
    <w:rsid w:val="00764401"/>
    <w:rsid w:val="00771073"/>
    <w:rsid w:val="007729BE"/>
    <w:rsid w:val="00774F22"/>
    <w:rsid w:val="00780F3B"/>
    <w:rsid w:val="00786237"/>
    <w:rsid w:val="00791422"/>
    <w:rsid w:val="007926CD"/>
    <w:rsid w:val="00793391"/>
    <w:rsid w:val="007941E8"/>
    <w:rsid w:val="00797CD2"/>
    <w:rsid w:val="007A75EB"/>
    <w:rsid w:val="007B2294"/>
    <w:rsid w:val="007B365B"/>
    <w:rsid w:val="007B4BD9"/>
    <w:rsid w:val="007D0ABE"/>
    <w:rsid w:val="007D4A4A"/>
    <w:rsid w:val="007E0F26"/>
    <w:rsid w:val="007E33B6"/>
    <w:rsid w:val="007E406F"/>
    <w:rsid w:val="007E7210"/>
    <w:rsid w:val="007F1E18"/>
    <w:rsid w:val="007F2106"/>
    <w:rsid w:val="007F61C5"/>
    <w:rsid w:val="00803306"/>
    <w:rsid w:val="0081427C"/>
    <w:rsid w:val="008222A1"/>
    <w:rsid w:val="00822CCB"/>
    <w:rsid w:val="008237E7"/>
    <w:rsid w:val="008271B0"/>
    <w:rsid w:val="00827E6B"/>
    <w:rsid w:val="00832433"/>
    <w:rsid w:val="008352FD"/>
    <w:rsid w:val="00850A06"/>
    <w:rsid w:val="00856E7C"/>
    <w:rsid w:val="008617F3"/>
    <w:rsid w:val="00861CA8"/>
    <w:rsid w:val="0086510D"/>
    <w:rsid w:val="00870674"/>
    <w:rsid w:val="00873F2D"/>
    <w:rsid w:val="00874F51"/>
    <w:rsid w:val="00880E6E"/>
    <w:rsid w:val="00880F58"/>
    <w:rsid w:val="0088226C"/>
    <w:rsid w:val="00882B59"/>
    <w:rsid w:val="008850AB"/>
    <w:rsid w:val="00892E44"/>
    <w:rsid w:val="008A3A73"/>
    <w:rsid w:val="008A5483"/>
    <w:rsid w:val="008B29C7"/>
    <w:rsid w:val="008C0324"/>
    <w:rsid w:val="008C32F0"/>
    <w:rsid w:val="008C3C1C"/>
    <w:rsid w:val="008C61D7"/>
    <w:rsid w:val="008E4197"/>
    <w:rsid w:val="008F0A23"/>
    <w:rsid w:val="008F5345"/>
    <w:rsid w:val="00900203"/>
    <w:rsid w:val="009017C6"/>
    <w:rsid w:val="00915BDD"/>
    <w:rsid w:val="0091663A"/>
    <w:rsid w:val="009217DF"/>
    <w:rsid w:val="00924394"/>
    <w:rsid w:val="009251A8"/>
    <w:rsid w:val="0092549F"/>
    <w:rsid w:val="00927FBE"/>
    <w:rsid w:val="00932F69"/>
    <w:rsid w:val="00934C94"/>
    <w:rsid w:val="009370A6"/>
    <w:rsid w:val="0094087D"/>
    <w:rsid w:val="00941070"/>
    <w:rsid w:val="0094411B"/>
    <w:rsid w:val="0094712F"/>
    <w:rsid w:val="009520F6"/>
    <w:rsid w:val="00953AB4"/>
    <w:rsid w:val="00954D3C"/>
    <w:rsid w:val="00954FEA"/>
    <w:rsid w:val="009766A3"/>
    <w:rsid w:val="00991304"/>
    <w:rsid w:val="00992317"/>
    <w:rsid w:val="0099538C"/>
    <w:rsid w:val="00995809"/>
    <w:rsid w:val="009A090B"/>
    <w:rsid w:val="009A09E1"/>
    <w:rsid w:val="009A28E9"/>
    <w:rsid w:val="009B2987"/>
    <w:rsid w:val="009B660C"/>
    <w:rsid w:val="009B7B04"/>
    <w:rsid w:val="009C5FA4"/>
    <w:rsid w:val="009D00A5"/>
    <w:rsid w:val="009D786E"/>
    <w:rsid w:val="009E1BAD"/>
    <w:rsid w:val="009E2C43"/>
    <w:rsid w:val="009E5F6E"/>
    <w:rsid w:val="009F0029"/>
    <w:rsid w:val="00A00988"/>
    <w:rsid w:val="00A01FFE"/>
    <w:rsid w:val="00A0566B"/>
    <w:rsid w:val="00A117C2"/>
    <w:rsid w:val="00A12CB9"/>
    <w:rsid w:val="00A162CA"/>
    <w:rsid w:val="00A16580"/>
    <w:rsid w:val="00A21094"/>
    <w:rsid w:val="00A30849"/>
    <w:rsid w:val="00A30AF4"/>
    <w:rsid w:val="00A32618"/>
    <w:rsid w:val="00A3288E"/>
    <w:rsid w:val="00A402D1"/>
    <w:rsid w:val="00A44281"/>
    <w:rsid w:val="00A50C33"/>
    <w:rsid w:val="00A51061"/>
    <w:rsid w:val="00A52331"/>
    <w:rsid w:val="00A53661"/>
    <w:rsid w:val="00A61A66"/>
    <w:rsid w:val="00A61AD4"/>
    <w:rsid w:val="00A64EE5"/>
    <w:rsid w:val="00A73C8E"/>
    <w:rsid w:val="00A7596D"/>
    <w:rsid w:val="00A76053"/>
    <w:rsid w:val="00A76DF0"/>
    <w:rsid w:val="00A82D53"/>
    <w:rsid w:val="00A868EC"/>
    <w:rsid w:val="00A911ED"/>
    <w:rsid w:val="00A934E0"/>
    <w:rsid w:val="00A9455B"/>
    <w:rsid w:val="00A95171"/>
    <w:rsid w:val="00AA3965"/>
    <w:rsid w:val="00AA530A"/>
    <w:rsid w:val="00AA545A"/>
    <w:rsid w:val="00AA5D91"/>
    <w:rsid w:val="00AA6ADB"/>
    <w:rsid w:val="00AB2EC5"/>
    <w:rsid w:val="00AB308E"/>
    <w:rsid w:val="00AB62C2"/>
    <w:rsid w:val="00AD28DB"/>
    <w:rsid w:val="00AE5452"/>
    <w:rsid w:val="00AF00DF"/>
    <w:rsid w:val="00AF07A3"/>
    <w:rsid w:val="00B064BF"/>
    <w:rsid w:val="00B06F55"/>
    <w:rsid w:val="00B10FC2"/>
    <w:rsid w:val="00B112C3"/>
    <w:rsid w:val="00B1392E"/>
    <w:rsid w:val="00B15586"/>
    <w:rsid w:val="00B229F8"/>
    <w:rsid w:val="00B25156"/>
    <w:rsid w:val="00B3057A"/>
    <w:rsid w:val="00B31B63"/>
    <w:rsid w:val="00B344DD"/>
    <w:rsid w:val="00B5129C"/>
    <w:rsid w:val="00B57EF2"/>
    <w:rsid w:val="00B61F23"/>
    <w:rsid w:val="00B63F1F"/>
    <w:rsid w:val="00B644BD"/>
    <w:rsid w:val="00B6736B"/>
    <w:rsid w:val="00B7098B"/>
    <w:rsid w:val="00B75377"/>
    <w:rsid w:val="00B766CA"/>
    <w:rsid w:val="00B8235A"/>
    <w:rsid w:val="00B86B63"/>
    <w:rsid w:val="00B8719F"/>
    <w:rsid w:val="00B87FBE"/>
    <w:rsid w:val="00B90362"/>
    <w:rsid w:val="00BA703F"/>
    <w:rsid w:val="00BB3295"/>
    <w:rsid w:val="00BB4BAA"/>
    <w:rsid w:val="00BD0798"/>
    <w:rsid w:val="00BD4EA5"/>
    <w:rsid w:val="00BE30AE"/>
    <w:rsid w:val="00BF0634"/>
    <w:rsid w:val="00BF4CF4"/>
    <w:rsid w:val="00C04B94"/>
    <w:rsid w:val="00C050BF"/>
    <w:rsid w:val="00C07D03"/>
    <w:rsid w:val="00C11D3F"/>
    <w:rsid w:val="00C22AF7"/>
    <w:rsid w:val="00C3056F"/>
    <w:rsid w:val="00C331B3"/>
    <w:rsid w:val="00C33EF7"/>
    <w:rsid w:val="00C378DC"/>
    <w:rsid w:val="00C403EA"/>
    <w:rsid w:val="00C56B6C"/>
    <w:rsid w:val="00C67F92"/>
    <w:rsid w:val="00C7075A"/>
    <w:rsid w:val="00C754EA"/>
    <w:rsid w:val="00C76DA6"/>
    <w:rsid w:val="00C80B3A"/>
    <w:rsid w:val="00C83DF5"/>
    <w:rsid w:val="00C92215"/>
    <w:rsid w:val="00C92E46"/>
    <w:rsid w:val="00CB1E7A"/>
    <w:rsid w:val="00CC360A"/>
    <w:rsid w:val="00CC5FEA"/>
    <w:rsid w:val="00CF206B"/>
    <w:rsid w:val="00CF2C52"/>
    <w:rsid w:val="00D00C80"/>
    <w:rsid w:val="00D01DDF"/>
    <w:rsid w:val="00D0250F"/>
    <w:rsid w:val="00D06F3D"/>
    <w:rsid w:val="00D13959"/>
    <w:rsid w:val="00D155F3"/>
    <w:rsid w:val="00D267B0"/>
    <w:rsid w:val="00D26B90"/>
    <w:rsid w:val="00D32BBC"/>
    <w:rsid w:val="00D3500A"/>
    <w:rsid w:val="00D37BC2"/>
    <w:rsid w:val="00D471FE"/>
    <w:rsid w:val="00D475F2"/>
    <w:rsid w:val="00D502F1"/>
    <w:rsid w:val="00D52688"/>
    <w:rsid w:val="00D52E34"/>
    <w:rsid w:val="00D609B5"/>
    <w:rsid w:val="00D64B93"/>
    <w:rsid w:val="00D65A0C"/>
    <w:rsid w:val="00D703E6"/>
    <w:rsid w:val="00D91E6A"/>
    <w:rsid w:val="00D928A4"/>
    <w:rsid w:val="00D960BE"/>
    <w:rsid w:val="00DA280E"/>
    <w:rsid w:val="00DC12FA"/>
    <w:rsid w:val="00DC1482"/>
    <w:rsid w:val="00DC3252"/>
    <w:rsid w:val="00DC784E"/>
    <w:rsid w:val="00DD3EE8"/>
    <w:rsid w:val="00DD6254"/>
    <w:rsid w:val="00DD6EA0"/>
    <w:rsid w:val="00DE627F"/>
    <w:rsid w:val="00DF03DC"/>
    <w:rsid w:val="00DF4A91"/>
    <w:rsid w:val="00DF53D0"/>
    <w:rsid w:val="00DF5967"/>
    <w:rsid w:val="00DF7638"/>
    <w:rsid w:val="00E0054F"/>
    <w:rsid w:val="00E01A79"/>
    <w:rsid w:val="00E034E3"/>
    <w:rsid w:val="00E04CE4"/>
    <w:rsid w:val="00E05AB4"/>
    <w:rsid w:val="00E10EED"/>
    <w:rsid w:val="00E2444E"/>
    <w:rsid w:val="00E25E61"/>
    <w:rsid w:val="00E3153D"/>
    <w:rsid w:val="00E33485"/>
    <w:rsid w:val="00E44A5E"/>
    <w:rsid w:val="00E50A94"/>
    <w:rsid w:val="00E52A56"/>
    <w:rsid w:val="00E67DD8"/>
    <w:rsid w:val="00E7014E"/>
    <w:rsid w:val="00E71861"/>
    <w:rsid w:val="00E71F56"/>
    <w:rsid w:val="00E77240"/>
    <w:rsid w:val="00E824ED"/>
    <w:rsid w:val="00E83521"/>
    <w:rsid w:val="00E85F2A"/>
    <w:rsid w:val="00E970E9"/>
    <w:rsid w:val="00EA1C2F"/>
    <w:rsid w:val="00EA6CD5"/>
    <w:rsid w:val="00EA7D5B"/>
    <w:rsid w:val="00EC4AA8"/>
    <w:rsid w:val="00ED6246"/>
    <w:rsid w:val="00ED74CF"/>
    <w:rsid w:val="00EE12AC"/>
    <w:rsid w:val="00EE6E34"/>
    <w:rsid w:val="00EF0483"/>
    <w:rsid w:val="00EF1FC5"/>
    <w:rsid w:val="00EF2BD7"/>
    <w:rsid w:val="00EF52A7"/>
    <w:rsid w:val="00F16FD1"/>
    <w:rsid w:val="00F17E4B"/>
    <w:rsid w:val="00F21FEE"/>
    <w:rsid w:val="00F238FA"/>
    <w:rsid w:val="00F3766B"/>
    <w:rsid w:val="00F465B8"/>
    <w:rsid w:val="00F51A76"/>
    <w:rsid w:val="00F5206F"/>
    <w:rsid w:val="00F52D5C"/>
    <w:rsid w:val="00F54B01"/>
    <w:rsid w:val="00F552C7"/>
    <w:rsid w:val="00F56E3D"/>
    <w:rsid w:val="00F56F42"/>
    <w:rsid w:val="00F6400A"/>
    <w:rsid w:val="00F643BE"/>
    <w:rsid w:val="00F65C64"/>
    <w:rsid w:val="00F74432"/>
    <w:rsid w:val="00F75E84"/>
    <w:rsid w:val="00F776F9"/>
    <w:rsid w:val="00F96DA6"/>
    <w:rsid w:val="00FA3206"/>
    <w:rsid w:val="00FB5E9A"/>
    <w:rsid w:val="00FC1220"/>
    <w:rsid w:val="00FC2BF9"/>
    <w:rsid w:val="00FD51A6"/>
    <w:rsid w:val="00FD766F"/>
    <w:rsid w:val="00FF11B9"/>
    <w:rsid w:val="00FF3044"/>
    <w:rsid w:val="00FF4325"/>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6B87-5CCC-4A4F-B203-8DAA36C3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1269</Words>
  <Characters>7998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2023-09-13T09:15:00Z</cp:lastPrinted>
  <dcterms:created xsi:type="dcterms:W3CDTF">2023-09-21T12:22:00Z</dcterms:created>
  <dcterms:modified xsi:type="dcterms:W3CDTF">2023-09-21T12:22:00Z</dcterms:modified>
</cp:coreProperties>
</file>